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1275"/>
      </w:tblGrid>
      <w:tr w:rsidR="00C70BDF" w:rsidRPr="00C70BDF" w:rsidTr="00D41EF7">
        <w:trPr>
          <w:cantSplit/>
          <w:trHeight w:hRule="exact" w:val="2580"/>
        </w:trPr>
        <w:tc>
          <w:tcPr>
            <w:tcW w:w="7797" w:type="dxa"/>
          </w:tcPr>
          <w:p w:rsidR="006408EF" w:rsidRPr="00D41EF7" w:rsidRDefault="006408EF" w:rsidP="00E10F95">
            <w:pPr>
              <w:rPr>
                <w:rFonts w:ascii="TT Norms" w:hAnsi="TT Norms"/>
                <w:b/>
                <w:sz w:val="32"/>
                <w:szCs w:val="32"/>
              </w:rPr>
            </w:pPr>
            <w:r w:rsidRPr="00C70BDF">
              <w:rPr>
                <w:rFonts w:ascii="TT Norms" w:hAnsi="TT Norms"/>
                <w:b/>
                <w:sz w:val="32"/>
                <w:szCs w:val="32"/>
              </w:rPr>
              <w:t>Medienmitteilung</w:t>
            </w:r>
          </w:p>
        </w:tc>
        <w:tc>
          <w:tcPr>
            <w:tcW w:w="1275" w:type="dxa"/>
          </w:tcPr>
          <w:p w:rsidR="00F02427" w:rsidRPr="00C70BDF" w:rsidRDefault="00D41EF7" w:rsidP="00052200">
            <w:pPr>
              <w:rPr>
                <w:rFonts w:ascii="TT Norms" w:hAnsi="TT Norms"/>
                <w:szCs w:val="22"/>
              </w:rPr>
            </w:pPr>
            <w:r>
              <w:rPr>
                <w:rFonts w:ascii="TT Norms" w:hAnsi="TT Norms"/>
                <w:szCs w:val="22"/>
              </w:rPr>
              <w:t>26.6.2019</w:t>
            </w:r>
          </w:p>
        </w:tc>
      </w:tr>
    </w:tbl>
    <w:p w:rsidR="00D41EF7" w:rsidRPr="00A90413" w:rsidRDefault="00D41EF7" w:rsidP="00D41EF7">
      <w:pPr>
        <w:rPr>
          <w:rFonts w:ascii="TT Norms" w:hAnsi="TT Norms"/>
          <w:b/>
          <w:sz w:val="24"/>
        </w:rPr>
      </w:pPr>
      <w:r w:rsidRPr="00A90413">
        <w:rPr>
          <w:rFonts w:ascii="TT Norms" w:hAnsi="TT Norms"/>
          <w:b/>
          <w:sz w:val="24"/>
        </w:rPr>
        <w:t>Swico Geschäftsführerin für den Nationalrat nominiert</w:t>
      </w:r>
    </w:p>
    <w:p w:rsidR="00D41EF7" w:rsidRPr="00D41EF7" w:rsidRDefault="00D41EF7" w:rsidP="00D41EF7">
      <w:pPr>
        <w:rPr>
          <w:rFonts w:ascii="TT Norms" w:hAnsi="TT Norms"/>
          <w:i/>
        </w:rPr>
      </w:pPr>
      <w:r w:rsidRPr="00D41EF7">
        <w:rPr>
          <w:rFonts w:ascii="TT Norms" w:hAnsi="TT Norms"/>
          <w:i/>
        </w:rPr>
        <w:t>Gestern Abend wurde die neue Geschäftsführerin von Swico, Judith Bellaiche, von ihrer Partei als Nationalratskandidatin nominiert. Der Vorstand freut sich – und hofft auf ein positives Wahlergebnis.</w:t>
      </w:r>
    </w:p>
    <w:p w:rsidR="00F414D5" w:rsidRDefault="00D41EF7" w:rsidP="00D41EF7">
      <w:pPr>
        <w:rPr>
          <w:rFonts w:ascii="TT Norms" w:hAnsi="TT Norms"/>
        </w:rPr>
      </w:pPr>
      <w:r w:rsidRPr="00A90413">
        <w:rPr>
          <w:rFonts w:ascii="TT Norms" w:hAnsi="TT Norms"/>
        </w:rPr>
        <w:t>Judith Bellaiche startet vom hoffnungsvollen Platz 5 auf der Liste der Grünliberalen Partei</w:t>
      </w:r>
      <w:r w:rsidR="00B423E2">
        <w:rPr>
          <w:rFonts w:ascii="TT Norms" w:hAnsi="TT Norms"/>
        </w:rPr>
        <w:t xml:space="preserve"> des Kantons Zürich</w:t>
      </w:r>
      <w:r w:rsidRPr="00A90413">
        <w:rPr>
          <w:rFonts w:ascii="TT Norms" w:hAnsi="TT Norms"/>
        </w:rPr>
        <w:t xml:space="preserve">. </w:t>
      </w:r>
      <w:r w:rsidR="00B423E2">
        <w:rPr>
          <w:rFonts w:ascii="TT Norms" w:hAnsi="TT Norms"/>
        </w:rPr>
        <w:t>Sie</w:t>
      </w:r>
      <w:r w:rsidRPr="00A90413">
        <w:rPr>
          <w:rFonts w:ascii="TT Norms" w:hAnsi="TT Norms"/>
        </w:rPr>
        <w:t xml:space="preserve"> sitzt seit über acht Jahren im Zürcher Kantonsrat und setzt sich als Wirtschafspolitikerin konsequent für Innovation und Digitalisierung ein. </w:t>
      </w:r>
      <w:r w:rsidR="00B423E2">
        <w:rPr>
          <w:rFonts w:ascii="TT Norms" w:hAnsi="TT Norms"/>
        </w:rPr>
        <w:t xml:space="preserve">Dank ihrer klaren Positionierung als fortschrittliche, wirtschafts- und umweltfreundliche Vertreterin der politischen Mitte sowie ihrem überzeugenden Resultat aus den letzten Wahlen werden ihr intakte Wahlchancen zugesprochen. </w:t>
      </w:r>
    </w:p>
    <w:p w:rsidR="00F414D5" w:rsidRDefault="00D41EF7" w:rsidP="00D41EF7">
      <w:pPr>
        <w:rPr>
          <w:rFonts w:ascii="TT Norms" w:hAnsi="TT Norms"/>
        </w:rPr>
      </w:pPr>
      <w:r w:rsidRPr="00A90413">
        <w:rPr>
          <w:rFonts w:ascii="TT Norms" w:hAnsi="TT Norms"/>
        </w:rPr>
        <w:t xml:space="preserve">Mit ihrer Wahl </w:t>
      </w:r>
      <w:r w:rsidR="00B423E2">
        <w:rPr>
          <w:rFonts w:ascii="TT Norms" w:hAnsi="TT Norms"/>
        </w:rPr>
        <w:t>würde</w:t>
      </w:r>
      <w:r w:rsidR="00B423E2" w:rsidRPr="00A90413">
        <w:rPr>
          <w:rFonts w:ascii="TT Norms" w:hAnsi="TT Norms"/>
        </w:rPr>
        <w:t xml:space="preserve"> </w:t>
      </w:r>
      <w:r w:rsidRPr="00A90413">
        <w:rPr>
          <w:rFonts w:ascii="TT Norms" w:hAnsi="TT Norms"/>
        </w:rPr>
        <w:t>Swico über eine starke Vertretung im Bundesparlament</w:t>
      </w:r>
      <w:r w:rsidR="00B423E2">
        <w:rPr>
          <w:rFonts w:ascii="TT Norms" w:hAnsi="TT Norms"/>
        </w:rPr>
        <w:t xml:space="preserve"> verfügen</w:t>
      </w:r>
      <w:r w:rsidRPr="00A90413">
        <w:rPr>
          <w:rFonts w:ascii="TT Norms" w:hAnsi="TT Norms"/>
        </w:rPr>
        <w:t xml:space="preserve">, </w:t>
      </w:r>
      <w:r w:rsidR="00F414D5">
        <w:rPr>
          <w:rFonts w:ascii="TT Norms" w:hAnsi="TT Norms"/>
        </w:rPr>
        <w:t>die</w:t>
      </w:r>
      <w:r w:rsidR="00F414D5" w:rsidRPr="00A90413">
        <w:rPr>
          <w:rFonts w:ascii="TT Norms" w:hAnsi="TT Norms"/>
        </w:rPr>
        <w:t xml:space="preserve"> </w:t>
      </w:r>
      <w:r w:rsidRPr="00A90413">
        <w:rPr>
          <w:rFonts w:ascii="TT Norms" w:hAnsi="TT Norms"/>
        </w:rPr>
        <w:t xml:space="preserve">sich konsequent für die Anliegen der </w:t>
      </w:r>
      <w:r w:rsidR="00B423E2">
        <w:rPr>
          <w:rFonts w:ascii="TT Norms" w:hAnsi="TT Norms"/>
        </w:rPr>
        <w:t>ICT-</w:t>
      </w:r>
      <w:r w:rsidRPr="00A90413">
        <w:rPr>
          <w:rFonts w:ascii="TT Norms" w:hAnsi="TT Norms"/>
        </w:rPr>
        <w:t xml:space="preserve">Branche einsetzt. Präsident Andreas Knöpfli freut sich über die Nomination: </w:t>
      </w:r>
    </w:p>
    <w:p w:rsidR="00D41EF7" w:rsidRPr="00A90413" w:rsidRDefault="00D41EF7" w:rsidP="00D41EF7">
      <w:pPr>
        <w:rPr>
          <w:rFonts w:ascii="TT Norms" w:hAnsi="TT Norms"/>
        </w:rPr>
      </w:pPr>
      <w:r w:rsidRPr="00A90413">
        <w:rPr>
          <w:rFonts w:ascii="TT Norms" w:hAnsi="TT Norms"/>
        </w:rPr>
        <w:t>«Ich unterstütze das politische Engagement unserer Geschäftsführerin und hoffe auf ein positives Wahlergebnis. Wir können die Verstärkung in Bern gut gebrauchen.»</w:t>
      </w:r>
    </w:p>
    <w:p w:rsidR="00F414D5" w:rsidRDefault="00D41EF7" w:rsidP="00D41EF7">
      <w:pPr>
        <w:rPr>
          <w:rFonts w:ascii="TT Norms" w:hAnsi="TT Norms"/>
        </w:rPr>
      </w:pPr>
      <w:r w:rsidRPr="00A90413">
        <w:rPr>
          <w:rFonts w:ascii="TT Norms" w:hAnsi="TT Norms"/>
        </w:rPr>
        <w:t xml:space="preserve">Judith Bellaiche hat im Mai die Nachfolge von Jean-Marc Hensch bei Swico angetreten und agiert seither mit grossem Engagement für die Weiterentwicklung des Verbands. Zu ihren politischen Zielen sagt sie: </w:t>
      </w:r>
    </w:p>
    <w:p w:rsidR="00D41EF7" w:rsidRPr="00A90413" w:rsidRDefault="00D41EF7" w:rsidP="00D41EF7">
      <w:pPr>
        <w:rPr>
          <w:rFonts w:ascii="TT Norms" w:hAnsi="TT Norms"/>
        </w:rPr>
      </w:pPr>
      <w:r w:rsidRPr="00A90413">
        <w:rPr>
          <w:rFonts w:ascii="TT Norms" w:hAnsi="TT Norms"/>
        </w:rPr>
        <w:t>«Die Digitalisierung braucht einen festen Platz auf der politischen Agenda. Ich will mich für progressive Rahmenbedingen einsetzen – hier geht es um unseren Innovationsstandort! Auch unser erfolgreiches Recycling System von Digitalgeräten liegt mir sehr am Herzen und ich will die Selbstverantwortung und Freiwilligkeit fördern und verteidigen.»</w:t>
      </w:r>
    </w:p>
    <w:p w:rsidR="00D41EF7" w:rsidRDefault="00D41EF7" w:rsidP="00D41EF7">
      <w:pPr>
        <w:rPr>
          <w:rFonts w:ascii="TT Norms" w:hAnsi="TT Norms"/>
        </w:rPr>
      </w:pPr>
      <w:r w:rsidRPr="00A90413">
        <w:rPr>
          <w:rFonts w:ascii="TT Norms" w:hAnsi="TT Norms"/>
        </w:rPr>
        <w:t>Die Nationalratswahlen finden am 20. Oktober 2019 statt.</w:t>
      </w:r>
    </w:p>
    <w:p w:rsidR="00D41EF7" w:rsidRDefault="00D41EF7" w:rsidP="00D41EF7">
      <w:pPr>
        <w:rPr>
          <w:rFonts w:ascii="TT Norms" w:hAnsi="TT Norms"/>
        </w:rPr>
      </w:pPr>
    </w:p>
    <w:p w:rsidR="00D41EF7" w:rsidRPr="00A90413" w:rsidRDefault="00D41EF7" w:rsidP="00D41EF7">
      <w:pPr>
        <w:rPr>
          <w:rFonts w:ascii="TT Norms" w:hAnsi="TT Norms"/>
          <w:b/>
          <w:sz w:val="18"/>
          <w:szCs w:val="18"/>
        </w:rPr>
      </w:pPr>
      <w:r w:rsidRPr="00A90413">
        <w:rPr>
          <w:rFonts w:ascii="TT Norms" w:hAnsi="TT Norms"/>
          <w:b/>
          <w:sz w:val="18"/>
          <w:szCs w:val="18"/>
        </w:rPr>
        <w:t>Über Swico</w:t>
      </w:r>
    </w:p>
    <w:p w:rsidR="00F414D5" w:rsidRDefault="00D41EF7" w:rsidP="00D41EF7">
      <w:pPr>
        <w:rPr>
          <w:rFonts w:ascii="TT Norms" w:hAnsi="TT Norms" w:cs="Verdana"/>
          <w:sz w:val="18"/>
          <w:szCs w:val="18"/>
        </w:rPr>
      </w:pPr>
      <w:r w:rsidRPr="00A90413">
        <w:rPr>
          <w:rFonts w:ascii="TT Norms" w:hAnsi="TT Norms" w:cs="Verdana"/>
          <w:sz w:val="18"/>
          <w:szCs w:val="18"/>
        </w:rPr>
        <w:t xml:space="preserve">Swico ist der Wirtschaftsverband der </w:t>
      </w:r>
      <w:r w:rsidRPr="00A90413">
        <w:rPr>
          <w:rFonts w:ascii="TT Norms" w:hAnsi="TT Norms" w:cs="Verdana"/>
          <w:sz w:val="18"/>
          <w:szCs w:val="18"/>
          <w:u w:val="single"/>
        </w:rPr>
        <w:t>ICT- und Online-Branche</w:t>
      </w:r>
      <w:r w:rsidRPr="00A90413">
        <w:rPr>
          <w:rFonts w:ascii="TT Norms" w:hAnsi="TT Norms" w:cs="Verdana"/>
          <w:sz w:val="18"/>
          <w:szCs w:val="18"/>
        </w:rPr>
        <w:t xml:space="preserve"> und vertritt die Interessen etablierter Unternehmen und Startups in Politik, Wirtschaft und Gesellschaft. Seine 600 Mitgliedfirmen beschäftigen 56‘000 Mitarbeitende und erwirtschaften jährlich einen Umsatz von 40 Milliarden Franken. Sie decken </w:t>
      </w:r>
      <w:r w:rsidRPr="00A90413">
        <w:rPr>
          <w:rFonts w:ascii="TT Norms" w:hAnsi="TT Norms" w:cs="Verdana"/>
          <w:sz w:val="18"/>
          <w:szCs w:val="18"/>
          <w:u w:val="single"/>
        </w:rPr>
        <w:t>alle Wertschöpfungsstufen digitaler Geschäftsmodelle</w:t>
      </w:r>
      <w:r w:rsidRPr="00A90413">
        <w:rPr>
          <w:rFonts w:ascii="TT Norms" w:hAnsi="TT Norms" w:cs="Verdana"/>
          <w:sz w:val="18"/>
          <w:szCs w:val="18"/>
        </w:rPr>
        <w:t xml:space="preserve"> ab und umfassen insbesondere Hardware, Software, Hosting, IT-Services, Consulting, Digitalmarketing und -kommunikation. Dazu gesellen sich stark digital ausgerichtete Branchen wie die Heimelektronik, die Foto-, Film- und Druckbranche.</w:t>
      </w:r>
    </w:p>
    <w:p w:rsidR="00F414D5" w:rsidRDefault="00F414D5">
      <w:pPr>
        <w:tabs>
          <w:tab w:val="clear" w:pos="851"/>
          <w:tab w:val="clear" w:pos="1985"/>
        </w:tabs>
        <w:spacing w:after="0" w:line="240" w:lineRule="auto"/>
        <w:rPr>
          <w:rFonts w:ascii="TT Norms" w:hAnsi="TT Norms" w:cs="Verdana"/>
          <w:sz w:val="18"/>
          <w:szCs w:val="18"/>
        </w:rPr>
      </w:pPr>
      <w:r>
        <w:rPr>
          <w:rFonts w:ascii="TT Norms" w:hAnsi="TT Norms" w:cs="Verdana"/>
          <w:sz w:val="18"/>
          <w:szCs w:val="18"/>
        </w:rPr>
        <w:br w:type="page"/>
      </w:r>
    </w:p>
    <w:p w:rsidR="00D41EF7" w:rsidRPr="00A90413" w:rsidRDefault="00D41EF7" w:rsidP="00D41EF7">
      <w:pPr>
        <w:rPr>
          <w:rFonts w:ascii="TT Norms" w:hAnsi="TT Norms"/>
          <w:sz w:val="18"/>
          <w:szCs w:val="18"/>
        </w:rPr>
      </w:pPr>
    </w:p>
    <w:p w:rsidR="007D1BB5" w:rsidRPr="00BF5D5A" w:rsidRDefault="00D41EF7" w:rsidP="00E10F95">
      <w:pPr>
        <w:rPr>
          <w:rFonts w:ascii="TT Norms" w:hAnsi="TT Norms" w:cs="Arial"/>
          <w:b/>
          <w:bCs/>
          <w:szCs w:val="22"/>
        </w:rPr>
      </w:pPr>
      <w:r w:rsidRPr="00BF5D5A">
        <w:rPr>
          <w:rFonts w:ascii="TT Norms" w:hAnsi="TT Norms" w:cs="Arial"/>
          <w:b/>
          <w:bCs/>
          <w:szCs w:val="22"/>
        </w:rPr>
        <w:t>Bildlegende</w:t>
      </w:r>
    </w:p>
    <w:p w:rsidR="001D4873" w:rsidRDefault="00BF5D5A" w:rsidP="00E10F95">
      <w:pPr>
        <w:rPr>
          <w:rFonts w:ascii="TT Norms" w:hAnsi="TT Norms" w:cs="Arial"/>
          <w:color w:val="FF0000"/>
          <w:szCs w:val="22"/>
        </w:rPr>
      </w:pPr>
      <w:bookmarkStart w:id="0" w:name="_GoBack"/>
      <w:r>
        <w:rPr>
          <w:rFonts w:ascii="TT Norms" w:hAnsi="TT Norms" w:cs="Arial"/>
          <w:noProof/>
          <w:color w:val="FF0000"/>
          <w:szCs w:val="22"/>
        </w:rPr>
        <w:drawing>
          <wp:inline distT="0" distB="0" distL="0" distR="0">
            <wp:extent cx="5760720" cy="3840480"/>
            <wp:effectExtent l="0" t="0" r="508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udith_Bellaiche_Foto_Entzerot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D4873" w:rsidRDefault="001D4873" w:rsidP="00E10F95">
      <w:pPr>
        <w:rPr>
          <w:rFonts w:ascii="TT Norms" w:hAnsi="TT Norms" w:cs="Arial"/>
          <w:szCs w:val="22"/>
        </w:rPr>
      </w:pPr>
      <w:r w:rsidRPr="001D4873">
        <w:rPr>
          <w:rFonts w:ascii="TT Norms" w:hAnsi="TT Norms" w:cs="Arial"/>
          <w:szCs w:val="22"/>
        </w:rPr>
        <w:t>Judith Bellaiche, die neue Swico Geschäftsführerin, kandidiert für den Nationalrat</w:t>
      </w:r>
    </w:p>
    <w:p w:rsidR="001D4873" w:rsidRPr="001D4873" w:rsidRDefault="001D4873" w:rsidP="00E10F95">
      <w:pPr>
        <w:rPr>
          <w:rFonts w:ascii="TT Norms" w:hAnsi="TT Norms" w:cs="Arial"/>
          <w:szCs w:val="22"/>
        </w:rPr>
      </w:pPr>
    </w:p>
    <w:p w:rsidR="00D41EF7" w:rsidRPr="001D4873" w:rsidRDefault="001D4873" w:rsidP="00E10F95">
      <w:pPr>
        <w:rPr>
          <w:rFonts w:ascii="TT Norms" w:hAnsi="TT Norms" w:cs="Arial"/>
          <w:b/>
          <w:szCs w:val="22"/>
        </w:rPr>
      </w:pPr>
      <w:r w:rsidRPr="001D4873">
        <w:rPr>
          <w:rFonts w:ascii="TT Norms" w:hAnsi="TT Norms" w:cs="Arial"/>
          <w:b/>
          <w:szCs w:val="22"/>
        </w:rPr>
        <w:t>Kontakt für Rückfragen:</w:t>
      </w:r>
    </w:p>
    <w:p w:rsidR="001D4873" w:rsidRDefault="001D4873" w:rsidP="00E10F95">
      <w:pPr>
        <w:rPr>
          <w:rFonts w:ascii="TT Norms" w:hAnsi="TT Norms" w:cs="Arial"/>
          <w:szCs w:val="22"/>
        </w:rPr>
      </w:pPr>
      <w:r>
        <w:rPr>
          <w:rFonts w:ascii="TT Norms" w:hAnsi="TT Norms" w:cs="Arial"/>
          <w:szCs w:val="22"/>
        </w:rPr>
        <w:t>Andreas Knöpfli</w:t>
      </w:r>
      <w:r>
        <w:rPr>
          <w:rFonts w:ascii="TT Norms" w:hAnsi="TT Norms" w:cs="Arial"/>
          <w:szCs w:val="22"/>
        </w:rPr>
        <w:br/>
        <w:t xml:space="preserve">Präsident Swico Vorstand, 079 413 41 65, </w:t>
      </w:r>
      <w:hyperlink r:id="rId9" w:history="1">
        <w:r w:rsidRPr="00957D3C">
          <w:rPr>
            <w:rStyle w:val="Hyperlink"/>
            <w:rFonts w:ascii="TT Norms" w:hAnsi="TT Norms" w:cs="Arial"/>
            <w:szCs w:val="22"/>
          </w:rPr>
          <w:t>andreas.knoepfli@peakteq.ch</w:t>
        </w:r>
      </w:hyperlink>
    </w:p>
    <w:p w:rsidR="001D4873" w:rsidRDefault="001D4873" w:rsidP="00E10F95">
      <w:pPr>
        <w:rPr>
          <w:rFonts w:ascii="TT Norms" w:hAnsi="TT Norms" w:cs="Arial"/>
          <w:szCs w:val="22"/>
        </w:rPr>
      </w:pPr>
      <w:r>
        <w:rPr>
          <w:rFonts w:ascii="TT Norms" w:hAnsi="TT Norms" w:cs="Arial"/>
          <w:szCs w:val="22"/>
        </w:rPr>
        <w:t>Judith Bellaiche</w:t>
      </w:r>
      <w:r w:rsidR="00F414D5">
        <w:rPr>
          <w:rFonts w:ascii="TT Norms" w:hAnsi="TT Norms" w:cs="Arial"/>
          <w:szCs w:val="22"/>
        </w:rPr>
        <w:br/>
      </w:r>
      <w:r>
        <w:rPr>
          <w:rFonts w:ascii="TT Norms" w:hAnsi="TT Norms" w:cs="Arial"/>
          <w:szCs w:val="22"/>
        </w:rPr>
        <w:t xml:space="preserve">Geschäftsführerin Swico, 079 217 56 45, </w:t>
      </w:r>
      <w:hyperlink r:id="rId10" w:history="1">
        <w:r w:rsidRPr="00957D3C">
          <w:rPr>
            <w:rStyle w:val="Hyperlink"/>
            <w:rFonts w:ascii="TT Norms" w:hAnsi="TT Norms" w:cs="Arial"/>
            <w:szCs w:val="22"/>
          </w:rPr>
          <w:t>judith.bellaiche@swico.ch</w:t>
        </w:r>
      </w:hyperlink>
    </w:p>
    <w:p w:rsidR="001D4873" w:rsidRPr="001D4873" w:rsidRDefault="001D4873" w:rsidP="00E10F95">
      <w:pPr>
        <w:rPr>
          <w:rFonts w:ascii="TT Norms" w:hAnsi="TT Norms" w:cs="Arial"/>
          <w:szCs w:val="22"/>
        </w:rPr>
      </w:pPr>
    </w:p>
    <w:sectPr w:rsidR="001D4873" w:rsidRPr="001D4873" w:rsidSect="00033A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416" w:bottom="1531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D7E" w:rsidRDefault="000F7D7E">
      <w:r>
        <w:separator/>
      </w:r>
    </w:p>
  </w:endnote>
  <w:endnote w:type="continuationSeparator" w:id="0">
    <w:p w:rsidR="000F7D7E" w:rsidRDefault="000F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">
    <w:altName w:val="Corbel"/>
    <w:panose1 w:val="02000503030000020003"/>
    <w:charset w:val="4D"/>
    <w:family w:val="auto"/>
    <w:pitch w:val="variable"/>
    <w:sig w:usb0="A000022F" w:usb1="1000004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T Norms" w:hAnsi="TT Norms"/>
      </w:rPr>
      <w:id w:val="-33954106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TT Norms" w:hAnsi="TT Norms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C5C66" w:rsidRPr="009F0A56" w:rsidRDefault="00AC5C66" w:rsidP="00C15F53">
            <w:pPr>
              <w:pStyle w:val="Fuzeile"/>
              <w:jc w:val="right"/>
              <w:rPr>
                <w:rFonts w:ascii="TT Norms" w:hAnsi="TT Norms"/>
                <w:sz w:val="14"/>
                <w:szCs w:val="14"/>
              </w:rPr>
            </w:pPr>
            <w:r w:rsidRPr="009F0A56">
              <w:rPr>
                <w:rFonts w:ascii="TT Norms" w:hAnsi="TT Norms"/>
                <w:sz w:val="14"/>
                <w:szCs w:val="14"/>
                <w:lang w:val="de-DE"/>
              </w:rPr>
              <w:t xml:space="preserve">Seite </w:t>
            </w:r>
            <w:r w:rsidRPr="009F0A56">
              <w:rPr>
                <w:rFonts w:ascii="TT Norms" w:hAnsi="TT Norms"/>
                <w:bCs/>
                <w:sz w:val="14"/>
                <w:szCs w:val="14"/>
              </w:rPr>
              <w:fldChar w:fldCharType="begin"/>
            </w:r>
            <w:r w:rsidRPr="009F0A56">
              <w:rPr>
                <w:rFonts w:ascii="TT Norms" w:hAnsi="TT Norms"/>
                <w:bCs/>
                <w:sz w:val="14"/>
                <w:szCs w:val="14"/>
              </w:rPr>
              <w:instrText>PAGE</w:instrText>
            </w:r>
            <w:r w:rsidRPr="009F0A56">
              <w:rPr>
                <w:rFonts w:ascii="TT Norms" w:hAnsi="TT Norms"/>
                <w:bCs/>
                <w:sz w:val="14"/>
                <w:szCs w:val="14"/>
              </w:rPr>
              <w:fldChar w:fldCharType="separate"/>
            </w:r>
            <w:r>
              <w:rPr>
                <w:rFonts w:ascii="TT Norms" w:hAnsi="TT Norms"/>
                <w:bCs/>
                <w:noProof/>
                <w:sz w:val="14"/>
                <w:szCs w:val="14"/>
              </w:rPr>
              <w:t>2</w:t>
            </w:r>
            <w:r w:rsidRPr="009F0A56">
              <w:rPr>
                <w:rFonts w:ascii="TT Norms" w:hAnsi="TT Norms"/>
                <w:bCs/>
                <w:sz w:val="14"/>
                <w:szCs w:val="14"/>
              </w:rPr>
              <w:fldChar w:fldCharType="end"/>
            </w:r>
            <w:r w:rsidRPr="009F0A56">
              <w:rPr>
                <w:rFonts w:ascii="TT Norms" w:hAnsi="TT Norms"/>
                <w:sz w:val="14"/>
                <w:szCs w:val="14"/>
                <w:lang w:val="de-DE"/>
              </w:rPr>
              <w:t xml:space="preserve"> von </w:t>
            </w:r>
            <w:r w:rsidRPr="009F0A56">
              <w:rPr>
                <w:rFonts w:ascii="TT Norms" w:hAnsi="TT Norms"/>
                <w:bCs/>
                <w:sz w:val="14"/>
                <w:szCs w:val="14"/>
              </w:rPr>
              <w:fldChar w:fldCharType="begin"/>
            </w:r>
            <w:r w:rsidRPr="009F0A56">
              <w:rPr>
                <w:rFonts w:ascii="TT Norms" w:hAnsi="TT Norms"/>
                <w:bCs/>
                <w:sz w:val="14"/>
                <w:szCs w:val="14"/>
              </w:rPr>
              <w:instrText>NUMPAGES</w:instrText>
            </w:r>
            <w:r w:rsidRPr="009F0A56">
              <w:rPr>
                <w:rFonts w:ascii="TT Norms" w:hAnsi="TT Norms"/>
                <w:bCs/>
                <w:sz w:val="14"/>
                <w:szCs w:val="14"/>
              </w:rPr>
              <w:fldChar w:fldCharType="separate"/>
            </w:r>
            <w:r>
              <w:rPr>
                <w:rFonts w:ascii="TT Norms" w:hAnsi="TT Norms"/>
                <w:bCs/>
                <w:noProof/>
                <w:sz w:val="14"/>
                <w:szCs w:val="14"/>
              </w:rPr>
              <w:t>4</w:t>
            </w:r>
            <w:r w:rsidRPr="009F0A56">
              <w:rPr>
                <w:rFonts w:ascii="TT Norms" w:hAnsi="TT Norms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T Norms" w:hAnsi="TT Norms"/>
        <w:sz w:val="14"/>
        <w:szCs w:val="14"/>
      </w:rPr>
      <w:id w:val="1729578438"/>
      <w:docPartObj>
        <w:docPartGallery w:val="Page Numbers (Bottom of Page)"/>
        <w:docPartUnique/>
      </w:docPartObj>
    </w:sdtPr>
    <w:sdtEndPr/>
    <w:sdtContent>
      <w:sdt>
        <w:sdtPr>
          <w:rPr>
            <w:rFonts w:ascii="TT Norms" w:hAnsi="TT Norms"/>
            <w:sz w:val="14"/>
            <w:szCs w:val="14"/>
          </w:rPr>
          <w:id w:val="-1436275798"/>
          <w:docPartObj>
            <w:docPartGallery w:val="Page Numbers (Top of Page)"/>
            <w:docPartUnique/>
          </w:docPartObj>
        </w:sdtPr>
        <w:sdtEndPr/>
        <w:sdtContent>
          <w:p w:rsidR="00AC5C66" w:rsidRPr="00052200" w:rsidRDefault="00AC5C66" w:rsidP="00FF7856">
            <w:pPr>
              <w:pStyle w:val="Fuzeile"/>
              <w:jc w:val="right"/>
              <w:rPr>
                <w:rFonts w:ascii="TT Norms" w:hAnsi="TT Norms"/>
                <w:sz w:val="14"/>
                <w:szCs w:val="14"/>
              </w:rPr>
            </w:pPr>
            <w:r w:rsidRPr="00052200">
              <w:rPr>
                <w:rFonts w:ascii="TT Norms" w:hAnsi="TT Norms"/>
                <w:sz w:val="14"/>
                <w:szCs w:val="14"/>
                <w:lang w:val="de-DE"/>
              </w:rPr>
              <w:t xml:space="preserve">Seite </w:t>
            </w:r>
            <w:r w:rsidRPr="00052200">
              <w:rPr>
                <w:rFonts w:ascii="TT Norms" w:hAnsi="TT Norms"/>
                <w:bCs/>
                <w:sz w:val="14"/>
                <w:szCs w:val="14"/>
              </w:rPr>
              <w:fldChar w:fldCharType="begin"/>
            </w:r>
            <w:r w:rsidRPr="00052200">
              <w:rPr>
                <w:rFonts w:ascii="TT Norms" w:hAnsi="TT Norms"/>
                <w:bCs/>
                <w:sz w:val="14"/>
                <w:szCs w:val="14"/>
              </w:rPr>
              <w:instrText>PAGE</w:instrText>
            </w:r>
            <w:r w:rsidRPr="00052200">
              <w:rPr>
                <w:rFonts w:ascii="TT Norms" w:hAnsi="TT Norms"/>
                <w:bCs/>
                <w:sz w:val="14"/>
                <w:szCs w:val="14"/>
              </w:rPr>
              <w:fldChar w:fldCharType="separate"/>
            </w:r>
            <w:r w:rsidR="00F414D5">
              <w:rPr>
                <w:rFonts w:ascii="TT Norms" w:hAnsi="TT Norms"/>
                <w:bCs/>
                <w:noProof/>
                <w:sz w:val="14"/>
                <w:szCs w:val="14"/>
              </w:rPr>
              <w:t>2</w:t>
            </w:r>
            <w:r w:rsidRPr="00052200">
              <w:rPr>
                <w:rFonts w:ascii="TT Norms" w:hAnsi="TT Norms"/>
                <w:bCs/>
                <w:sz w:val="14"/>
                <w:szCs w:val="14"/>
              </w:rPr>
              <w:fldChar w:fldCharType="end"/>
            </w:r>
            <w:r w:rsidRPr="00052200">
              <w:rPr>
                <w:rFonts w:ascii="TT Norms" w:hAnsi="TT Norms"/>
                <w:sz w:val="14"/>
                <w:szCs w:val="14"/>
                <w:lang w:val="de-DE"/>
              </w:rPr>
              <w:t xml:space="preserve"> von </w:t>
            </w:r>
            <w:r w:rsidRPr="00052200">
              <w:rPr>
                <w:rFonts w:ascii="TT Norms" w:hAnsi="TT Norms"/>
                <w:bCs/>
                <w:sz w:val="14"/>
                <w:szCs w:val="14"/>
              </w:rPr>
              <w:fldChar w:fldCharType="begin"/>
            </w:r>
            <w:r w:rsidRPr="00052200">
              <w:rPr>
                <w:rFonts w:ascii="TT Norms" w:hAnsi="TT Norms"/>
                <w:bCs/>
                <w:sz w:val="14"/>
                <w:szCs w:val="14"/>
              </w:rPr>
              <w:instrText>NUMPAGES</w:instrText>
            </w:r>
            <w:r w:rsidRPr="00052200">
              <w:rPr>
                <w:rFonts w:ascii="TT Norms" w:hAnsi="TT Norms"/>
                <w:bCs/>
                <w:sz w:val="14"/>
                <w:szCs w:val="14"/>
              </w:rPr>
              <w:fldChar w:fldCharType="separate"/>
            </w:r>
            <w:r w:rsidR="00F414D5">
              <w:rPr>
                <w:rFonts w:ascii="TT Norms" w:hAnsi="TT Norms"/>
                <w:bCs/>
                <w:noProof/>
                <w:sz w:val="14"/>
                <w:szCs w:val="14"/>
              </w:rPr>
              <w:t>2</w:t>
            </w:r>
            <w:r w:rsidRPr="00052200">
              <w:rPr>
                <w:rFonts w:ascii="TT Norms" w:hAnsi="TT Norms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C66" w:rsidRPr="009F0A56" w:rsidRDefault="00AC5C66" w:rsidP="00C54EBA">
    <w:pPr>
      <w:pStyle w:val="Fuzeile"/>
      <w:jc w:val="right"/>
      <w:rPr>
        <w:rFonts w:ascii="TT Norms" w:hAnsi="TT Norms"/>
        <w:color w:val="E30000"/>
        <w:spacing w:val="10"/>
        <w:sz w:val="18"/>
        <w:szCs w:val="18"/>
      </w:rPr>
    </w:pPr>
    <w:r w:rsidRPr="009F0A56">
      <w:rPr>
        <w:rFonts w:ascii="TT Norms" w:hAnsi="TT Norms"/>
        <w:color w:val="E30000"/>
        <w:spacing w:val="10"/>
        <w:sz w:val="18"/>
        <w:szCs w:val="18"/>
      </w:rPr>
      <w:t>Swico - Der Wirtschaftsverband für die digitale Schweiz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D7E" w:rsidRDefault="000F7D7E">
      <w:r>
        <w:separator/>
      </w:r>
    </w:p>
  </w:footnote>
  <w:footnote w:type="continuationSeparator" w:id="0">
    <w:p w:rsidR="000F7D7E" w:rsidRDefault="000F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AC5C66" w:rsidRPr="007A6FEC" w:rsidTr="00541507">
      <w:tc>
        <w:tcPr>
          <w:tcW w:w="2835" w:type="dxa"/>
        </w:tcPr>
        <w:p w:rsidR="00AC5C66" w:rsidRPr="007A6FEC" w:rsidRDefault="00AC5C66" w:rsidP="00541507">
          <w:pPr>
            <w:pStyle w:val="KopfzeileAbstVor"/>
            <w:tabs>
              <w:tab w:val="clear" w:pos="1985"/>
              <w:tab w:val="left" w:pos="2552"/>
            </w:tabs>
            <w:spacing w:before="0"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br/>
          </w:r>
          <w:r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br/>
          </w:r>
        </w:p>
      </w:tc>
      <w:tc>
        <w:tcPr>
          <w:tcW w:w="2410" w:type="dxa"/>
        </w:tcPr>
        <w:p w:rsidR="00AC5C66" w:rsidRPr="007A6FEC" w:rsidRDefault="00AC5C66" w:rsidP="00541507">
          <w:pPr>
            <w:pStyle w:val="KopfzeileAbstVor"/>
            <w:tabs>
              <w:tab w:val="clear" w:pos="1985"/>
              <w:tab w:val="left" w:pos="2552"/>
            </w:tabs>
            <w:spacing w:before="0"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</w:p>
      </w:tc>
      <w:tc>
        <w:tcPr>
          <w:tcW w:w="2137" w:type="dxa"/>
        </w:tcPr>
        <w:p w:rsidR="00AC5C66" w:rsidRPr="007A6FEC" w:rsidRDefault="00AC5C66" w:rsidP="00541507">
          <w:pPr>
            <w:pStyle w:val="KopfzeileAbstVor"/>
            <w:tabs>
              <w:tab w:val="clear" w:pos="1985"/>
              <w:tab w:val="left" w:pos="2552"/>
            </w:tabs>
            <w:spacing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</w:p>
      </w:tc>
      <w:tc>
        <w:tcPr>
          <w:tcW w:w="1693" w:type="dxa"/>
          <w:hideMark/>
        </w:tcPr>
        <w:p w:rsidR="00AC5C66" w:rsidRPr="007A6FEC" w:rsidRDefault="00AC5C66" w:rsidP="00541507">
          <w:pPr>
            <w:pStyle w:val="KopfzeileAbstVor"/>
            <w:tabs>
              <w:tab w:val="clear" w:pos="1985"/>
              <w:tab w:val="left" w:pos="2552"/>
            </w:tabs>
            <w:spacing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noProof/>
              <w:spacing w:val="10"/>
              <w:sz w:val="18"/>
              <w:szCs w:val="18"/>
            </w:rPr>
            <w:drawing>
              <wp:anchor distT="0" distB="0" distL="114300" distR="114300" simplePos="0" relativeHeight="251670528" behindDoc="0" locked="0" layoutInCell="1" allowOverlap="1" wp14:anchorId="4272129C" wp14:editId="2D40AFAF">
                <wp:simplePos x="0" y="0"/>
                <wp:positionH relativeFrom="column">
                  <wp:posOffset>10160</wp:posOffset>
                </wp:positionH>
                <wp:positionV relativeFrom="paragraph">
                  <wp:posOffset>77575</wp:posOffset>
                </wp:positionV>
                <wp:extent cx="1054380" cy="301204"/>
                <wp:effectExtent l="0" t="0" r="0" b="3810"/>
                <wp:wrapNone/>
                <wp:docPr id="2" name="Grafik 2" descr="C:\Users\swi1013\AppData\Local\Microsoft\Windows\Temporary Internet Files\Content.Word\swico logo d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i1013\AppData\Local\Microsoft\Windows\Temporary Internet Files\Content.Word\swico logo d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380" cy="301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C5C66" w:rsidRDefault="00AC5C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AC5C66" w:rsidRPr="007A6FEC" w:rsidTr="00033AFA">
      <w:tc>
        <w:tcPr>
          <w:tcW w:w="2835" w:type="dxa"/>
        </w:tcPr>
        <w:p w:rsidR="00AC5C66" w:rsidRPr="007A6FEC" w:rsidRDefault="00AC5C66" w:rsidP="00033AFA">
          <w:pPr>
            <w:pStyle w:val="KopfzeileAbstVor"/>
            <w:tabs>
              <w:tab w:val="clear" w:pos="1985"/>
              <w:tab w:val="left" w:pos="2552"/>
            </w:tabs>
            <w:spacing w:before="0"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br/>
          </w:r>
          <w:r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br/>
          </w:r>
        </w:p>
      </w:tc>
      <w:tc>
        <w:tcPr>
          <w:tcW w:w="2410" w:type="dxa"/>
        </w:tcPr>
        <w:p w:rsidR="00AC5C66" w:rsidRPr="007A6FEC" w:rsidRDefault="00AC5C66" w:rsidP="00033AFA">
          <w:pPr>
            <w:pStyle w:val="KopfzeileAbstVor"/>
            <w:tabs>
              <w:tab w:val="clear" w:pos="1985"/>
              <w:tab w:val="left" w:pos="2552"/>
            </w:tabs>
            <w:spacing w:before="0"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</w:p>
      </w:tc>
      <w:tc>
        <w:tcPr>
          <w:tcW w:w="2137" w:type="dxa"/>
        </w:tcPr>
        <w:p w:rsidR="00AC5C66" w:rsidRPr="007A6FEC" w:rsidRDefault="00AC5C66" w:rsidP="00033AFA">
          <w:pPr>
            <w:pStyle w:val="KopfzeileAbstVor"/>
            <w:tabs>
              <w:tab w:val="clear" w:pos="1985"/>
              <w:tab w:val="left" w:pos="2552"/>
            </w:tabs>
            <w:spacing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</w:p>
      </w:tc>
      <w:tc>
        <w:tcPr>
          <w:tcW w:w="1693" w:type="dxa"/>
          <w:hideMark/>
        </w:tcPr>
        <w:p w:rsidR="00AC5C66" w:rsidRPr="007A6FEC" w:rsidRDefault="00AC5C66" w:rsidP="00033AFA">
          <w:pPr>
            <w:pStyle w:val="KopfzeileAbstVor"/>
            <w:tabs>
              <w:tab w:val="clear" w:pos="1985"/>
              <w:tab w:val="left" w:pos="2552"/>
            </w:tabs>
            <w:spacing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noProof/>
              <w:spacing w:val="10"/>
              <w:sz w:val="18"/>
              <w:szCs w:val="18"/>
            </w:rPr>
            <w:drawing>
              <wp:anchor distT="0" distB="0" distL="114300" distR="114300" simplePos="0" relativeHeight="251672576" behindDoc="0" locked="0" layoutInCell="1" allowOverlap="1" wp14:anchorId="7242CC67" wp14:editId="07A87F30">
                <wp:simplePos x="0" y="0"/>
                <wp:positionH relativeFrom="column">
                  <wp:posOffset>10160</wp:posOffset>
                </wp:positionH>
                <wp:positionV relativeFrom="paragraph">
                  <wp:posOffset>77575</wp:posOffset>
                </wp:positionV>
                <wp:extent cx="1054380" cy="301204"/>
                <wp:effectExtent l="0" t="0" r="0" b="3810"/>
                <wp:wrapNone/>
                <wp:docPr id="3" name="Grafik 3" descr="C:\Users\swi1013\AppData\Local\Microsoft\Windows\Temporary Internet Files\Content.Word\swico logo d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i1013\AppData\Local\Microsoft\Windows\Temporary Internet Files\Content.Word\swico logo d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380" cy="301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C5C66" w:rsidRPr="009F4105" w:rsidRDefault="00AC5C66" w:rsidP="009F410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AC5C66" w:rsidRPr="007A6FEC" w:rsidTr="006E4B50">
      <w:tc>
        <w:tcPr>
          <w:tcW w:w="2835" w:type="dxa"/>
          <w:hideMark/>
        </w:tcPr>
        <w:p w:rsidR="00AC5C66" w:rsidRPr="007A6FEC" w:rsidRDefault="00AC5C66" w:rsidP="007A6FEC">
          <w:pPr>
            <w:pStyle w:val="KopfzeileAbstVor"/>
            <w:tabs>
              <w:tab w:val="clear" w:pos="1985"/>
              <w:tab w:val="left" w:pos="2552"/>
            </w:tabs>
            <w:spacing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Swico</w:t>
          </w:r>
        </w:p>
        <w:p w:rsidR="00AC5C66" w:rsidRPr="007A6FEC" w:rsidRDefault="00AC5C66" w:rsidP="007A6FEC">
          <w:pPr>
            <w:pStyle w:val="KopfzeileAbstVor"/>
            <w:tabs>
              <w:tab w:val="clear" w:pos="1985"/>
              <w:tab w:val="left" w:pos="2552"/>
            </w:tabs>
            <w:spacing w:before="0"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proofErr w:type="spellStart"/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Josefstrasse</w:t>
          </w:r>
          <w:proofErr w:type="spellEnd"/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 xml:space="preserve"> 218</w:t>
          </w:r>
        </w:p>
        <w:p w:rsidR="00AC5C66" w:rsidRPr="007A6FEC" w:rsidRDefault="00AC5C66" w:rsidP="007A6FEC">
          <w:pPr>
            <w:pStyle w:val="KopfzeileAbstVor"/>
            <w:tabs>
              <w:tab w:val="clear" w:pos="1985"/>
              <w:tab w:val="left" w:pos="2552"/>
            </w:tabs>
            <w:spacing w:before="0"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CH-8005 Zürich</w:t>
          </w:r>
        </w:p>
      </w:tc>
      <w:tc>
        <w:tcPr>
          <w:tcW w:w="2410" w:type="dxa"/>
          <w:hideMark/>
        </w:tcPr>
        <w:p w:rsidR="00AC5C66" w:rsidRPr="007A6FEC" w:rsidRDefault="00AC5C66" w:rsidP="007A6FEC">
          <w:pPr>
            <w:pStyle w:val="KopfzeileAbstVor"/>
            <w:tabs>
              <w:tab w:val="clear" w:pos="1985"/>
              <w:tab w:val="left" w:pos="2552"/>
            </w:tabs>
            <w:spacing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Tel. +41 44 446 90 90</w:t>
          </w:r>
        </w:p>
        <w:p w:rsidR="00AC5C66" w:rsidRPr="007A6FEC" w:rsidRDefault="00AC5C66" w:rsidP="007A6FEC">
          <w:pPr>
            <w:pStyle w:val="KopfzeileAbstVor"/>
            <w:tabs>
              <w:tab w:val="clear" w:pos="1985"/>
              <w:tab w:val="left" w:pos="2552"/>
            </w:tabs>
            <w:spacing w:before="0"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www.swico.ch</w:t>
          </w:r>
        </w:p>
        <w:p w:rsidR="00AC5C66" w:rsidRPr="007A6FEC" w:rsidRDefault="00AC5C66" w:rsidP="007A6FEC">
          <w:pPr>
            <w:pStyle w:val="KopfzeileAbstVor"/>
            <w:tabs>
              <w:tab w:val="clear" w:pos="1985"/>
              <w:tab w:val="left" w:pos="2552"/>
            </w:tabs>
            <w:spacing w:before="0"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info@swico.ch</w:t>
          </w:r>
        </w:p>
      </w:tc>
      <w:tc>
        <w:tcPr>
          <w:tcW w:w="2137" w:type="dxa"/>
        </w:tcPr>
        <w:p w:rsidR="00AC5C66" w:rsidRPr="007A6FEC" w:rsidRDefault="00AC5C66" w:rsidP="007A6FEC">
          <w:pPr>
            <w:pStyle w:val="KopfzeileAbstVor"/>
            <w:tabs>
              <w:tab w:val="clear" w:pos="1985"/>
              <w:tab w:val="left" w:pos="2552"/>
            </w:tabs>
            <w:spacing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</w:p>
      </w:tc>
      <w:tc>
        <w:tcPr>
          <w:tcW w:w="1693" w:type="dxa"/>
          <w:hideMark/>
        </w:tcPr>
        <w:p w:rsidR="00AC5C66" w:rsidRPr="007A6FEC" w:rsidRDefault="00AC5C66" w:rsidP="007A6FEC">
          <w:pPr>
            <w:pStyle w:val="KopfzeileAbstVor"/>
            <w:tabs>
              <w:tab w:val="clear" w:pos="1985"/>
              <w:tab w:val="left" w:pos="2552"/>
            </w:tabs>
            <w:spacing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noProof/>
              <w:spacing w:val="10"/>
              <w:sz w:val="18"/>
              <w:szCs w:val="18"/>
            </w:rPr>
            <w:drawing>
              <wp:anchor distT="0" distB="0" distL="114300" distR="114300" simplePos="0" relativeHeight="251658752" behindDoc="0" locked="0" layoutInCell="1" allowOverlap="1" wp14:anchorId="08F498CB" wp14:editId="2A964790">
                <wp:simplePos x="0" y="0"/>
                <wp:positionH relativeFrom="column">
                  <wp:posOffset>10160</wp:posOffset>
                </wp:positionH>
                <wp:positionV relativeFrom="paragraph">
                  <wp:posOffset>77575</wp:posOffset>
                </wp:positionV>
                <wp:extent cx="1054380" cy="301204"/>
                <wp:effectExtent l="0" t="0" r="0" b="3810"/>
                <wp:wrapNone/>
                <wp:docPr id="1" name="Grafik 1" descr="C:\Users\swi1013\AppData\Local\Microsoft\Windows\Temporary Internet Files\Content.Word\swico logo d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i1013\AppData\Local\Microsoft\Windows\Temporary Internet Files\Content.Word\swico logo d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380" cy="301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C5C66" w:rsidRPr="007A6FEC" w:rsidRDefault="00AC5C66" w:rsidP="00FD073A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2A0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721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04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5E4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9CE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1C3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29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6E9D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2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61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93925"/>
    <w:multiLevelType w:val="multilevel"/>
    <w:tmpl w:val="70061C6A"/>
    <w:styleLink w:val="ListeCheckbox"/>
    <w:lvl w:ilvl="0">
      <w:start w:val="1"/>
      <w:numFmt w:val="bullet"/>
      <w:pStyle w:val="Checkboxaus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>
      <w:start w:val="1"/>
      <w:numFmt w:val="bullet"/>
      <w:pStyle w:val="Checkboxein"/>
      <w:lvlText w:val="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86D7FEC"/>
    <w:multiLevelType w:val="multilevel"/>
    <w:tmpl w:val="8576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2" w15:restartNumberingAfterBreak="0">
    <w:nsid w:val="22AD0EA7"/>
    <w:multiLevelType w:val="multilevel"/>
    <w:tmpl w:val="34120AFE"/>
    <w:styleLink w:val="ListeUeberschriften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F12CB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E1E2B23"/>
    <w:multiLevelType w:val="multilevel"/>
    <w:tmpl w:val="9C48EC56"/>
    <w:styleLink w:val="ListeAufzaehlung"/>
    <w:lvl w:ilvl="0">
      <w:start w:val="1"/>
      <w:numFmt w:val="bullet"/>
      <w:pStyle w:val="Aufzhlungszeichen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•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2B664E0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B3D02B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DFC4565"/>
    <w:multiLevelType w:val="multilevel"/>
    <w:tmpl w:val="3DB6D416"/>
    <w:styleLink w:val="ListeNummerierung"/>
    <w:lvl w:ilvl="0">
      <w:start w:val="1"/>
      <w:numFmt w:val="decimal"/>
      <w:pStyle w:val="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pStyle w:val="Liste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49C4859"/>
    <w:multiLevelType w:val="hybridMultilevel"/>
    <w:tmpl w:val="805A5A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6"/>
  </w:num>
  <w:num w:numId="15">
    <w:abstractNumId w:val="15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7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EF"/>
    <w:rsid w:val="000014CA"/>
    <w:rsid w:val="00006889"/>
    <w:rsid w:val="00022B1C"/>
    <w:rsid w:val="00023569"/>
    <w:rsid w:val="00024850"/>
    <w:rsid w:val="00033AFA"/>
    <w:rsid w:val="00052200"/>
    <w:rsid w:val="0005684A"/>
    <w:rsid w:val="0008449B"/>
    <w:rsid w:val="00097147"/>
    <w:rsid w:val="000A2038"/>
    <w:rsid w:val="000D40DE"/>
    <w:rsid w:val="000D6CEF"/>
    <w:rsid w:val="000F7D7E"/>
    <w:rsid w:val="001006B3"/>
    <w:rsid w:val="001026AE"/>
    <w:rsid w:val="00104B31"/>
    <w:rsid w:val="00160A88"/>
    <w:rsid w:val="0016145E"/>
    <w:rsid w:val="001617B2"/>
    <w:rsid w:val="00162C8C"/>
    <w:rsid w:val="00174F52"/>
    <w:rsid w:val="001835D7"/>
    <w:rsid w:val="00190FF0"/>
    <w:rsid w:val="001934C4"/>
    <w:rsid w:val="00194BEF"/>
    <w:rsid w:val="00195831"/>
    <w:rsid w:val="001D4873"/>
    <w:rsid w:val="001D5209"/>
    <w:rsid w:val="001F29EC"/>
    <w:rsid w:val="002814A3"/>
    <w:rsid w:val="002A3ACB"/>
    <w:rsid w:val="002B00CE"/>
    <w:rsid w:val="002C7FA7"/>
    <w:rsid w:val="002D1A56"/>
    <w:rsid w:val="002F3B99"/>
    <w:rsid w:val="00315FA6"/>
    <w:rsid w:val="0031640D"/>
    <w:rsid w:val="00333C38"/>
    <w:rsid w:val="00353F92"/>
    <w:rsid w:val="00391157"/>
    <w:rsid w:val="00393A8E"/>
    <w:rsid w:val="00393CB9"/>
    <w:rsid w:val="003A7AA3"/>
    <w:rsid w:val="003C79E6"/>
    <w:rsid w:val="003E6294"/>
    <w:rsid w:val="0040463F"/>
    <w:rsid w:val="00421906"/>
    <w:rsid w:val="00450055"/>
    <w:rsid w:val="00481CB8"/>
    <w:rsid w:val="00486AD7"/>
    <w:rsid w:val="00487CF6"/>
    <w:rsid w:val="00497631"/>
    <w:rsid w:val="004A46A1"/>
    <w:rsid w:val="004B33C7"/>
    <w:rsid w:val="004B778E"/>
    <w:rsid w:val="004C0B03"/>
    <w:rsid w:val="004D7C54"/>
    <w:rsid w:val="004E0D13"/>
    <w:rsid w:val="004E65DB"/>
    <w:rsid w:val="00501064"/>
    <w:rsid w:val="00502FD2"/>
    <w:rsid w:val="0050578D"/>
    <w:rsid w:val="005347EF"/>
    <w:rsid w:val="00541507"/>
    <w:rsid w:val="00542C63"/>
    <w:rsid w:val="005433A0"/>
    <w:rsid w:val="00543876"/>
    <w:rsid w:val="0054654B"/>
    <w:rsid w:val="0054666C"/>
    <w:rsid w:val="005823D9"/>
    <w:rsid w:val="00586A26"/>
    <w:rsid w:val="005871A9"/>
    <w:rsid w:val="005917F7"/>
    <w:rsid w:val="005B2DFE"/>
    <w:rsid w:val="005C6A3A"/>
    <w:rsid w:val="005D22FA"/>
    <w:rsid w:val="005E4D3E"/>
    <w:rsid w:val="005E730C"/>
    <w:rsid w:val="005F64CA"/>
    <w:rsid w:val="005F7330"/>
    <w:rsid w:val="00624555"/>
    <w:rsid w:val="00630095"/>
    <w:rsid w:val="00635EC5"/>
    <w:rsid w:val="006408EF"/>
    <w:rsid w:val="006413F2"/>
    <w:rsid w:val="0064233E"/>
    <w:rsid w:val="00642F35"/>
    <w:rsid w:val="006601DA"/>
    <w:rsid w:val="006632E2"/>
    <w:rsid w:val="00695B64"/>
    <w:rsid w:val="006C43AF"/>
    <w:rsid w:val="006C57D6"/>
    <w:rsid w:val="006E4B50"/>
    <w:rsid w:val="0073097F"/>
    <w:rsid w:val="007324CC"/>
    <w:rsid w:val="00753E20"/>
    <w:rsid w:val="007646D7"/>
    <w:rsid w:val="00770178"/>
    <w:rsid w:val="00783177"/>
    <w:rsid w:val="00786414"/>
    <w:rsid w:val="00791101"/>
    <w:rsid w:val="007A6FEC"/>
    <w:rsid w:val="007B10CB"/>
    <w:rsid w:val="007C551E"/>
    <w:rsid w:val="007D148F"/>
    <w:rsid w:val="007D1BB5"/>
    <w:rsid w:val="007D7C5B"/>
    <w:rsid w:val="007E520A"/>
    <w:rsid w:val="00804E5F"/>
    <w:rsid w:val="00830CB3"/>
    <w:rsid w:val="00847508"/>
    <w:rsid w:val="0085285B"/>
    <w:rsid w:val="00856D09"/>
    <w:rsid w:val="0088153B"/>
    <w:rsid w:val="008831B4"/>
    <w:rsid w:val="0089106B"/>
    <w:rsid w:val="008A40F5"/>
    <w:rsid w:val="008D0D5D"/>
    <w:rsid w:val="008E1B7E"/>
    <w:rsid w:val="008E68DE"/>
    <w:rsid w:val="008F245D"/>
    <w:rsid w:val="0090777D"/>
    <w:rsid w:val="0092255D"/>
    <w:rsid w:val="00946432"/>
    <w:rsid w:val="0097457F"/>
    <w:rsid w:val="0098057B"/>
    <w:rsid w:val="009878E8"/>
    <w:rsid w:val="00992ED4"/>
    <w:rsid w:val="009A3694"/>
    <w:rsid w:val="009B7FF7"/>
    <w:rsid w:val="009C27C1"/>
    <w:rsid w:val="009D26C5"/>
    <w:rsid w:val="009F0A56"/>
    <w:rsid w:val="009F12FC"/>
    <w:rsid w:val="009F2E84"/>
    <w:rsid w:val="009F4105"/>
    <w:rsid w:val="00A01069"/>
    <w:rsid w:val="00A02682"/>
    <w:rsid w:val="00A0354C"/>
    <w:rsid w:val="00A07895"/>
    <w:rsid w:val="00A5058E"/>
    <w:rsid w:val="00A92EB0"/>
    <w:rsid w:val="00A942B5"/>
    <w:rsid w:val="00AC5C66"/>
    <w:rsid w:val="00AD76E0"/>
    <w:rsid w:val="00AE1E02"/>
    <w:rsid w:val="00AF4268"/>
    <w:rsid w:val="00B3172E"/>
    <w:rsid w:val="00B32929"/>
    <w:rsid w:val="00B423E2"/>
    <w:rsid w:val="00B82079"/>
    <w:rsid w:val="00B8312B"/>
    <w:rsid w:val="00B92C3A"/>
    <w:rsid w:val="00BB3643"/>
    <w:rsid w:val="00BB4243"/>
    <w:rsid w:val="00BB7702"/>
    <w:rsid w:val="00BE1F72"/>
    <w:rsid w:val="00BF08CA"/>
    <w:rsid w:val="00BF5D5A"/>
    <w:rsid w:val="00C15F53"/>
    <w:rsid w:val="00C16C47"/>
    <w:rsid w:val="00C229A2"/>
    <w:rsid w:val="00C24BC6"/>
    <w:rsid w:val="00C24F77"/>
    <w:rsid w:val="00C4051B"/>
    <w:rsid w:val="00C54EBA"/>
    <w:rsid w:val="00C551C5"/>
    <w:rsid w:val="00C70BDF"/>
    <w:rsid w:val="00C75DC4"/>
    <w:rsid w:val="00C94C7B"/>
    <w:rsid w:val="00CD2FA1"/>
    <w:rsid w:val="00CF2BA5"/>
    <w:rsid w:val="00D10C17"/>
    <w:rsid w:val="00D1508C"/>
    <w:rsid w:val="00D15415"/>
    <w:rsid w:val="00D3087E"/>
    <w:rsid w:val="00D363BE"/>
    <w:rsid w:val="00D3763D"/>
    <w:rsid w:val="00D41EF7"/>
    <w:rsid w:val="00D511D3"/>
    <w:rsid w:val="00D8431A"/>
    <w:rsid w:val="00D95C03"/>
    <w:rsid w:val="00DA2F6F"/>
    <w:rsid w:val="00DA5349"/>
    <w:rsid w:val="00DC2CA6"/>
    <w:rsid w:val="00E10F95"/>
    <w:rsid w:val="00E14117"/>
    <w:rsid w:val="00E17551"/>
    <w:rsid w:val="00E26EF6"/>
    <w:rsid w:val="00E465A7"/>
    <w:rsid w:val="00E628A9"/>
    <w:rsid w:val="00EA44E6"/>
    <w:rsid w:val="00EB0ED8"/>
    <w:rsid w:val="00ED00AE"/>
    <w:rsid w:val="00ED076F"/>
    <w:rsid w:val="00ED7267"/>
    <w:rsid w:val="00EE6611"/>
    <w:rsid w:val="00F02427"/>
    <w:rsid w:val="00F1606C"/>
    <w:rsid w:val="00F21F4A"/>
    <w:rsid w:val="00F33794"/>
    <w:rsid w:val="00F414D5"/>
    <w:rsid w:val="00F54978"/>
    <w:rsid w:val="00F56C47"/>
    <w:rsid w:val="00F61F9C"/>
    <w:rsid w:val="00F75165"/>
    <w:rsid w:val="00F7712F"/>
    <w:rsid w:val="00F7761A"/>
    <w:rsid w:val="00F84A9F"/>
    <w:rsid w:val="00F8675B"/>
    <w:rsid w:val="00FD073A"/>
    <w:rsid w:val="00FF5EF8"/>
    <w:rsid w:val="00FF6738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0C3956C-0F4A-4F17-8CE4-BBD977BC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51C5"/>
    <w:pPr>
      <w:tabs>
        <w:tab w:val="left" w:pos="851"/>
        <w:tab w:val="left" w:pos="1985"/>
      </w:tabs>
      <w:spacing w:after="120" w:line="276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F33794"/>
    <w:pPr>
      <w:keepNext/>
      <w:keepLines/>
      <w:numPr>
        <w:numId w:val="1"/>
      </w:numPr>
      <w:spacing w:before="480" w:line="28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F33794"/>
    <w:pPr>
      <w:keepNext/>
      <w:keepLines/>
      <w:numPr>
        <w:ilvl w:val="1"/>
        <w:numId w:val="1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F33794"/>
    <w:pPr>
      <w:keepNext/>
      <w:keepLines/>
      <w:numPr>
        <w:ilvl w:val="2"/>
        <w:numId w:val="1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semiHidden/>
    <w:unhideWhenUsed/>
    <w:qFormat/>
    <w:rsid w:val="00F3379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unhideWhenUsed/>
    <w:qFormat/>
    <w:rsid w:val="00F337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unhideWhenUsed/>
    <w:qFormat/>
    <w:rsid w:val="00F3379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semiHidden/>
    <w:unhideWhenUsed/>
    <w:qFormat/>
    <w:rsid w:val="00F3379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semiHidden/>
    <w:unhideWhenUsed/>
    <w:qFormat/>
    <w:rsid w:val="00F3379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semiHidden/>
    <w:unhideWhenUsed/>
    <w:qFormat/>
    <w:rsid w:val="00F33794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34C4"/>
    <w:pPr>
      <w:tabs>
        <w:tab w:val="clear" w:pos="851"/>
        <w:tab w:val="left" w:pos="360"/>
        <w:tab w:val="left" w:pos="567"/>
        <w:tab w:val="center" w:pos="4536"/>
        <w:tab w:val="right" w:pos="9072"/>
      </w:tabs>
      <w:spacing w:line="188" w:lineRule="atLeast"/>
    </w:pPr>
    <w:rPr>
      <w:sz w:val="15"/>
    </w:rPr>
  </w:style>
  <w:style w:type="paragraph" w:styleId="Fuzeile">
    <w:name w:val="footer"/>
    <w:basedOn w:val="Standard"/>
    <w:link w:val="FuzeileZchn"/>
    <w:uiPriority w:val="99"/>
    <w:rsid w:val="0064233E"/>
    <w:pPr>
      <w:tabs>
        <w:tab w:val="clear" w:pos="851"/>
        <w:tab w:val="clear" w:pos="1985"/>
        <w:tab w:val="center" w:pos="4536"/>
        <w:tab w:val="right" w:pos="9072"/>
      </w:tabs>
    </w:pPr>
    <w:rPr>
      <w:sz w:val="12"/>
    </w:rPr>
  </w:style>
  <w:style w:type="table" w:styleId="Tabellenraster">
    <w:name w:val="Table Grid"/>
    <w:basedOn w:val="NormaleTabelle"/>
    <w:rsid w:val="005B2DF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semiHidden/>
    <w:rsid w:val="009F12FC"/>
    <w:rPr>
      <w:color w:val="0000FF"/>
      <w:u w:val="single"/>
    </w:rPr>
  </w:style>
  <w:style w:type="paragraph" w:customStyle="1" w:styleId="TitelBetreff">
    <w:name w:val="Titel/Betreff"/>
    <w:basedOn w:val="Standard"/>
    <w:next w:val="Standard"/>
    <w:link w:val="TitelBetreffZchnZchn"/>
    <w:qFormat/>
    <w:rsid w:val="00586A26"/>
    <w:rPr>
      <w:b/>
    </w:rPr>
  </w:style>
  <w:style w:type="character" w:customStyle="1" w:styleId="TitelBetreffZchnZchn">
    <w:name w:val="Titel/Betreff Zchn Zchn"/>
    <w:basedOn w:val="Absatz-Standardschriftart"/>
    <w:link w:val="TitelBetreff"/>
    <w:rsid w:val="00586A26"/>
    <w:rPr>
      <w:rFonts w:ascii="Arial" w:hAnsi="Arial"/>
      <w:b/>
      <w:szCs w:val="24"/>
      <w:lang w:val="de-CH" w:eastAsia="de-CH" w:bidi="ar-SA"/>
    </w:rPr>
  </w:style>
  <w:style w:type="character" w:customStyle="1" w:styleId="fett">
    <w:name w:val="fett"/>
    <w:basedOn w:val="Absatz-Standardschriftart"/>
    <w:semiHidden/>
    <w:rsid w:val="0098057B"/>
    <w:rPr>
      <w:b/>
    </w:rPr>
  </w:style>
  <w:style w:type="character" w:styleId="Seitenzahl">
    <w:name w:val="page number"/>
    <w:basedOn w:val="Absatz-Standardschriftart"/>
    <w:semiHidden/>
    <w:rsid w:val="0098057B"/>
  </w:style>
  <w:style w:type="numbering" w:customStyle="1" w:styleId="ListeUeberschriften">
    <w:name w:val="Liste_Ueberschriften"/>
    <w:basedOn w:val="KeineListe"/>
    <w:semiHidden/>
    <w:rsid w:val="00F33794"/>
    <w:pPr>
      <w:numPr>
        <w:numId w:val="1"/>
      </w:numPr>
    </w:pPr>
  </w:style>
  <w:style w:type="numbering" w:customStyle="1" w:styleId="ListeAufzaehlung">
    <w:name w:val="Liste_Aufzaehlung"/>
    <w:basedOn w:val="KeineListe"/>
    <w:semiHidden/>
    <w:rsid w:val="00501064"/>
    <w:pPr>
      <w:numPr>
        <w:numId w:val="7"/>
      </w:numPr>
    </w:pPr>
  </w:style>
  <w:style w:type="numbering" w:styleId="111111">
    <w:name w:val="Outline List 2"/>
    <w:basedOn w:val="KeineListe"/>
    <w:semiHidden/>
    <w:rsid w:val="006601DA"/>
    <w:pPr>
      <w:numPr>
        <w:numId w:val="13"/>
      </w:numPr>
    </w:pPr>
  </w:style>
  <w:style w:type="paragraph" w:styleId="Aufzhlungszeichen">
    <w:name w:val="List Bullet"/>
    <w:basedOn w:val="Standard"/>
    <w:qFormat/>
    <w:rsid w:val="00501064"/>
    <w:pPr>
      <w:numPr>
        <w:numId w:val="7"/>
      </w:numPr>
    </w:pPr>
  </w:style>
  <w:style w:type="paragraph" w:styleId="Aufzhlungszeichen2">
    <w:name w:val="List Bullet 2"/>
    <w:basedOn w:val="Standard"/>
    <w:qFormat/>
    <w:rsid w:val="00501064"/>
    <w:pPr>
      <w:numPr>
        <w:ilvl w:val="1"/>
        <w:numId w:val="7"/>
      </w:numPr>
    </w:pPr>
  </w:style>
  <w:style w:type="paragraph" w:styleId="Aufzhlungszeichen3">
    <w:name w:val="List Bullet 3"/>
    <w:basedOn w:val="Standard"/>
    <w:qFormat/>
    <w:rsid w:val="00501064"/>
    <w:pPr>
      <w:numPr>
        <w:ilvl w:val="2"/>
        <w:numId w:val="7"/>
      </w:numPr>
      <w:tabs>
        <w:tab w:val="clear" w:pos="851"/>
      </w:tabs>
    </w:pPr>
  </w:style>
  <w:style w:type="numbering" w:styleId="1ai">
    <w:name w:val="Outline List 1"/>
    <w:basedOn w:val="KeineListe"/>
    <w:semiHidden/>
    <w:rsid w:val="006601DA"/>
    <w:pPr>
      <w:numPr>
        <w:numId w:val="14"/>
      </w:numPr>
    </w:pPr>
  </w:style>
  <w:style w:type="paragraph" w:styleId="Anrede">
    <w:name w:val="Salutation"/>
    <w:basedOn w:val="Standard"/>
    <w:next w:val="Standard"/>
    <w:semiHidden/>
    <w:rsid w:val="006601DA"/>
  </w:style>
  <w:style w:type="numbering" w:styleId="ArtikelAbschnitt">
    <w:name w:val="Outline List 3"/>
    <w:basedOn w:val="KeineListe"/>
    <w:semiHidden/>
    <w:rsid w:val="006601DA"/>
    <w:pPr>
      <w:numPr>
        <w:numId w:val="15"/>
      </w:numPr>
    </w:pPr>
  </w:style>
  <w:style w:type="paragraph" w:styleId="Blocktext">
    <w:name w:val="Block Text"/>
    <w:basedOn w:val="Standard"/>
    <w:semiHidden/>
    <w:rsid w:val="006601DA"/>
    <w:pPr>
      <w:ind w:left="1440" w:right="1440"/>
    </w:pPr>
  </w:style>
  <w:style w:type="paragraph" w:styleId="Datum">
    <w:name w:val="Date"/>
    <w:basedOn w:val="Standard"/>
    <w:next w:val="Standard"/>
    <w:semiHidden/>
    <w:rsid w:val="006601DA"/>
  </w:style>
  <w:style w:type="paragraph" w:styleId="E-Mail-Signatur">
    <w:name w:val="E-mail Signature"/>
    <w:basedOn w:val="Standard"/>
    <w:semiHidden/>
    <w:rsid w:val="006601DA"/>
  </w:style>
  <w:style w:type="character" w:styleId="Fett0">
    <w:name w:val="Strong"/>
    <w:basedOn w:val="Absatz-Standardschriftart"/>
    <w:qFormat/>
    <w:rsid w:val="006601DA"/>
    <w:rPr>
      <w:b/>
      <w:bCs/>
    </w:rPr>
  </w:style>
  <w:style w:type="paragraph" w:styleId="Gruformel">
    <w:name w:val="Closing"/>
    <w:basedOn w:val="Standard"/>
    <w:semiHidden/>
    <w:rsid w:val="006601DA"/>
    <w:pPr>
      <w:ind w:left="4252"/>
    </w:pPr>
  </w:style>
  <w:style w:type="character" w:styleId="Hervorhebung">
    <w:name w:val="Emphasis"/>
    <w:basedOn w:val="Absatz-Standardschriftart"/>
    <w:semiHidden/>
    <w:qFormat/>
    <w:rsid w:val="006601DA"/>
    <w:rPr>
      <w:i/>
      <w:iCs/>
    </w:rPr>
  </w:style>
  <w:style w:type="paragraph" w:styleId="HTMLAdresse">
    <w:name w:val="HTML Address"/>
    <w:basedOn w:val="Standard"/>
    <w:semiHidden/>
    <w:rsid w:val="006601DA"/>
    <w:rPr>
      <w:i/>
      <w:iCs/>
    </w:rPr>
  </w:style>
  <w:style w:type="character" w:styleId="HTMLAkronym">
    <w:name w:val="HTML Acronym"/>
    <w:basedOn w:val="Absatz-Standardschriftart"/>
    <w:semiHidden/>
    <w:rsid w:val="006601DA"/>
  </w:style>
  <w:style w:type="character" w:styleId="HTMLBeispiel">
    <w:name w:val="HTML Sample"/>
    <w:basedOn w:val="Absatz-Standardschriftart"/>
    <w:semiHidden/>
    <w:rsid w:val="006601DA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6601DA"/>
    <w:rPr>
      <w:i/>
      <w:iCs/>
    </w:rPr>
  </w:style>
  <w:style w:type="character" w:styleId="HTMLSchreibmaschine">
    <w:name w:val="HTML Typewriter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6601DA"/>
    <w:rPr>
      <w:i/>
      <w:iCs/>
    </w:rPr>
  </w:style>
  <w:style w:type="paragraph" w:styleId="HTMLVorformatiert">
    <w:name w:val="HTML Preformatted"/>
    <w:basedOn w:val="Standard"/>
    <w:semiHidden/>
    <w:rsid w:val="006601DA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rsid w:val="006601DA"/>
    <w:rPr>
      <w:i/>
      <w:iCs/>
    </w:rPr>
  </w:style>
  <w:style w:type="paragraph" w:styleId="Listenfortsetzung">
    <w:name w:val="List Continue"/>
    <w:basedOn w:val="Standard"/>
    <w:semiHidden/>
    <w:rsid w:val="006601DA"/>
    <w:pPr>
      <w:ind w:left="283"/>
    </w:pPr>
  </w:style>
  <w:style w:type="paragraph" w:styleId="Listenfortsetzung2">
    <w:name w:val="List Continue 2"/>
    <w:basedOn w:val="Standard"/>
    <w:semiHidden/>
    <w:rsid w:val="006601DA"/>
    <w:pPr>
      <w:ind w:left="566"/>
    </w:pPr>
  </w:style>
  <w:style w:type="paragraph" w:styleId="Listenfortsetzung3">
    <w:name w:val="List Continue 3"/>
    <w:basedOn w:val="Standard"/>
    <w:semiHidden/>
    <w:rsid w:val="006601DA"/>
    <w:pPr>
      <w:ind w:left="849"/>
    </w:pPr>
  </w:style>
  <w:style w:type="paragraph" w:styleId="Listenfortsetzung4">
    <w:name w:val="List Continue 4"/>
    <w:basedOn w:val="Standard"/>
    <w:semiHidden/>
    <w:rsid w:val="006601DA"/>
    <w:pPr>
      <w:ind w:left="1132"/>
    </w:pPr>
  </w:style>
  <w:style w:type="paragraph" w:styleId="Listenfortsetzung5">
    <w:name w:val="List Continue 5"/>
    <w:basedOn w:val="Standard"/>
    <w:semiHidden/>
    <w:rsid w:val="006601DA"/>
    <w:pPr>
      <w:ind w:left="1415"/>
    </w:pPr>
  </w:style>
  <w:style w:type="paragraph" w:styleId="Nachrichtenkopf">
    <w:name w:val="Message Header"/>
    <w:basedOn w:val="Standard"/>
    <w:semiHidden/>
    <w:rsid w:val="006601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StandardWeb">
    <w:name w:val="Normal (Web)"/>
    <w:basedOn w:val="Standard"/>
    <w:semiHidden/>
    <w:rsid w:val="006601DA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6601DA"/>
    <w:pPr>
      <w:ind w:left="708"/>
    </w:pPr>
  </w:style>
  <w:style w:type="table" w:styleId="Tabelle3D-Effekt1">
    <w:name w:val="Table 3D effects 1"/>
    <w:basedOn w:val="NormaleTabelle"/>
    <w:semiHidden/>
    <w:rsid w:val="006601DA"/>
    <w:pPr>
      <w:tabs>
        <w:tab w:val="left" w:pos="851"/>
      </w:tabs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601DA"/>
    <w:pPr>
      <w:tabs>
        <w:tab w:val="left" w:pos="851"/>
      </w:tabs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6601DA"/>
  </w:style>
  <w:style w:type="paragraph" w:styleId="Textkrper2">
    <w:name w:val="Body Text 2"/>
    <w:basedOn w:val="Standard"/>
    <w:semiHidden/>
    <w:rsid w:val="006601DA"/>
    <w:pPr>
      <w:spacing w:line="480" w:lineRule="auto"/>
    </w:pPr>
  </w:style>
  <w:style w:type="paragraph" w:styleId="Textkrper3">
    <w:name w:val="Body Text 3"/>
    <w:basedOn w:val="Standard"/>
    <w:semiHidden/>
    <w:rsid w:val="006601DA"/>
    <w:rPr>
      <w:sz w:val="16"/>
      <w:szCs w:val="16"/>
    </w:rPr>
  </w:style>
  <w:style w:type="paragraph" w:styleId="Textkrper-Einzug2">
    <w:name w:val="Body Text Indent 2"/>
    <w:basedOn w:val="Standard"/>
    <w:semiHidden/>
    <w:rsid w:val="006601DA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6601DA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6601DA"/>
    <w:pPr>
      <w:ind w:firstLine="210"/>
    </w:pPr>
  </w:style>
  <w:style w:type="paragraph" w:styleId="Textkrper-Zeileneinzug">
    <w:name w:val="Body Text Indent"/>
    <w:basedOn w:val="Standard"/>
    <w:semiHidden/>
    <w:rsid w:val="006601DA"/>
    <w:pPr>
      <w:ind w:left="283"/>
    </w:pPr>
  </w:style>
  <w:style w:type="paragraph" w:styleId="Textkrper-Erstzeileneinzug2">
    <w:name w:val="Body Text First Indent 2"/>
    <w:basedOn w:val="Textkrper-Zeileneinzug"/>
    <w:semiHidden/>
    <w:rsid w:val="006601DA"/>
    <w:pPr>
      <w:ind w:firstLine="210"/>
    </w:pPr>
  </w:style>
  <w:style w:type="paragraph" w:styleId="Umschlagabsenderadresse">
    <w:name w:val="envelope return"/>
    <w:basedOn w:val="Standard"/>
    <w:semiHidden/>
    <w:rsid w:val="006601DA"/>
    <w:rPr>
      <w:rFonts w:cs="Arial"/>
      <w:szCs w:val="20"/>
    </w:rPr>
  </w:style>
  <w:style w:type="paragraph" w:styleId="Umschlagadresse">
    <w:name w:val="envelope address"/>
    <w:basedOn w:val="Standard"/>
    <w:semiHidden/>
    <w:rsid w:val="006601D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semiHidden/>
    <w:rsid w:val="006601DA"/>
    <w:pPr>
      <w:ind w:left="4252"/>
    </w:pPr>
  </w:style>
  <w:style w:type="character" w:styleId="Zeilennummer">
    <w:name w:val="line number"/>
    <w:basedOn w:val="Absatz-Standardschriftart"/>
    <w:semiHidden/>
    <w:rsid w:val="006601DA"/>
  </w:style>
  <w:style w:type="paragraph" w:customStyle="1" w:styleId="LogoKopf">
    <w:name w:val="LogoKopf"/>
    <w:basedOn w:val="Standard"/>
    <w:next w:val="Standard"/>
    <w:semiHidden/>
    <w:rsid w:val="00946432"/>
    <w:pPr>
      <w:spacing w:line="240" w:lineRule="auto"/>
      <w:jc w:val="right"/>
    </w:pPr>
  </w:style>
  <w:style w:type="paragraph" w:customStyle="1" w:styleId="Checkboxaus">
    <w:name w:val="Checkbox aus"/>
    <w:basedOn w:val="Standard"/>
    <w:qFormat/>
    <w:rsid w:val="0040463F"/>
    <w:pPr>
      <w:numPr>
        <w:numId w:val="19"/>
      </w:numPr>
      <w:tabs>
        <w:tab w:val="clear" w:pos="851"/>
      </w:tabs>
      <w:spacing w:before="120"/>
    </w:pPr>
    <w:rPr>
      <w:lang w:eastAsia="de-DE"/>
    </w:rPr>
  </w:style>
  <w:style w:type="paragraph" w:customStyle="1" w:styleId="Checkboxein">
    <w:name w:val="Checkbox ein"/>
    <w:basedOn w:val="Standard"/>
    <w:next w:val="Checkboxaus"/>
    <w:qFormat/>
    <w:rsid w:val="0040463F"/>
    <w:pPr>
      <w:numPr>
        <w:ilvl w:val="1"/>
        <w:numId w:val="19"/>
      </w:numPr>
      <w:tabs>
        <w:tab w:val="clear" w:pos="851"/>
      </w:tabs>
      <w:spacing w:before="120"/>
    </w:pPr>
    <w:rPr>
      <w:lang w:eastAsia="de-DE"/>
    </w:rPr>
  </w:style>
  <w:style w:type="numbering" w:customStyle="1" w:styleId="ListeCheckbox">
    <w:name w:val="Liste Checkbox"/>
    <w:basedOn w:val="KeineListe"/>
    <w:semiHidden/>
    <w:rsid w:val="0040463F"/>
    <w:pPr>
      <w:numPr>
        <w:numId w:val="16"/>
      </w:numPr>
    </w:pPr>
  </w:style>
  <w:style w:type="paragraph" w:customStyle="1" w:styleId="Standardklein">
    <w:name w:val="Standard klein"/>
    <w:basedOn w:val="Standard"/>
    <w:semiHidden/>
    <w:rsid w:val="00A92EB0"/>
    <w:pPr>
      <w:spacing w:line="180" w:lineRule="atLeast"/>
    </w:pPr>
    <w:rPr>
      <w:sz w:val="15"/>
    </w:rPr>
  </w:style>
  <w:style w:type="paragraph" w:customStyle="1" w:styleId="Titel075fett">
    <w:name w:val="Titel 07.5 fett"/>
    <w:basedOn w:val="Standardklein"/>
    <w:next w:val="Standardklein"/>
    <w:semiHidden/>
    <w:rsid w:val="00A92EB0"/>
    <w:rPr>
      <w:b/>
    </w:rPr>
  </w:style>
  <w:style w:type="paragraph" w:customStyle="1" w:styleId="NameGruss">
    <w:name w:val="NameGruss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Gruss">
    <w:name w:val="Gruss"/>
    <w:basedOn w:val="Standard"/>
    <w:next w:val="Standard"/>
    <w:rsid w:val="00FF5EF8"/>
    <w:pPr>
      <w:keepNext/>
      <w:keepLines/>
      <w:spacing w:before="260"/>
    </w:pPr>
  </w:style>
  <w:style w:type="paragraph" w:customStyle="1" w:styleId="Beilage">
    <w:name w:val="Beilage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KopfzeileAbstVor">
    <w:name w:val="Kopfzeile AbstVor"/>
    <w:basedOn w:val="Kopfzeile"/>
    <w:next w:val="Kopfzeile"/>
    <w:link w:val="KopfzeileAbstVorZchn"/>
    <w:semiHidden/>
    <w:rsid w:val="001934C4"/>
    <w:pPr>
      <w:spacing w:before="80"/>
    </w:pPr>
  </w:style>
  <w:style w:type="paragraph" w:styleId="Sprechblasentext">
    <w:name w:val="Balloon Text"/>
    <w:basedOn w:val="Standard"/>
    <w:semiHidden/>
    <w:rsid w:val="00586A26"/>
    <w:rPr>
      <w:rFonts w:ascii="Tahoma" w:hAnsi="Tahoma" w:cs="Tahoma"/>
      <w:sz w:val="16"/>
      <w:szCs w:val="16"/>
    </w:rPr>
  </w:style>
  <w:style w:type="numbering" w:customStyle="1" w:styleId="ListeNummerierung">
    <w:name w:val="Liste Nummerierung"/>
    <w:basedOn w:val="KeineListe"/>
    <w:semiHidden/>
    <w:rsid w:val="00D15415"/>
    <w:pPr>
      <w:numPr>
        <w:numId w:val="22"/>
      </w:numPr>
    </w:pPr>
  </w:style>
  <w:style w:type="character" w:customStyle="1" w:styleId="RefFV">
    <w:name w:val="Ref_FV"/>
    <w:basedOn w:val="Absatz-Standardschriftart"/>
    <w:semiHidden/>
    <w:rsid w:val="00421906"/>
    <w:rPr>
      <w:rFonts w:ascii="Arial" w:hAnsi="Arial"/>
      <w:bCs/>
      <w:sz w:val="2"/>
    </w:rPr>
  </w:style>
  <w:style w:type="paragraph" w:styleId="Liste">
    <w:name w:val="List"/>
    <w:basedOn w:val="Standard"/>
    <w:qFormat/>
    <w:rsid w:val="00D15415"/>
    <w:pPr>
      <w:numPr>
        <w:numId w:val="22"/>
      </w:numPr>
    </w:pPr>
  </w:style>
  <w:style w:type="paragraph" w:styleId="Liste2">
    <w:name w:val="List 2"/>
    <w:basedOn w:val="Standard"/>
    <w:semiHidden/>
    <w:unhideWhenUsed/>
    <w:rsid w:val="00D15415"/>
    <w:pPr>
      <w:numPr>
        <w:ilvl w:val="1"/>
        <w:numId w:val="22"/>
      </w:numPr>
    </w:pPr>
  </w:style>
  <w:style w:type="paragraph" w:styleId="Liste3">
    <w:name w:val="List 3"/>
    <w:basedOn w:val="Standard"/>
    <w:semiHidden/>
    <w:unhideWhenUsed/>
    <w:rsid w:val="00D15415"/>
    <w:pPr>
      <w:numPr>
        <w:ilvl w:val="2"/>
        <w:numId w:val="22"/>
      </w:numPr>
    </w:pPr>
  </w:style>
  <w:style w:type="character" w:customStyle="1" w:styleId="KopfzeileZchn">
    <w:name w:val="Kopfzeile Zchn"/>
    <w:basedOn w:val="Absatz-Standardschriftart"/>
    <w:link w:val="Kopfzeile"/>
    <w:rsid w:val="00E465A7"/>
    <w:rPr>
      <w:rFonts w:ascii="Arial" w:hAnsi="Arial"/>
      <w:sz w:val="15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543876"/>
    <w:rPr>
      <w:rFonts w:ascii="Arial" w:hAnsi="Arial"/>
      <w:sz w:val="12"/>
      <w:szCs w:val="24"/>
    </w:rPr>
  </w:style>
  <w:style w:type="paragraph" w:customStyle="1" w:styleId="KopfAdresse">
    <w:name w:val="Kopf_Adresse"/>
    <w:basedOn w:val="KopfzeileAbstVor"/>
    <w:link w:val="KopfAdresseZchn"/>
    <w:qFormat/>
    <w:rsid w:val="00786414"/>
    <w:pPr>
      <w:tabs>
        <w:tab w:val="clear" w:pos="1985"/>
        <w:tab w:val="left" w:pos="2552"/>
      </w:tabs>
      <w:spacing w:before="0" w:after="0"/>
    </w:pPr>
    <w:rPr>
      <w:spacing w:val="10"/>
      <w:sz w:val="18"/>
      <w:szCs w:val="18"/>
    </w:rPr>
  </w:style>
  <w:style w:type="character" w:customStyle="1" w:styleId="KopfzeileAbstVorZchn">
    <w:name w:val="Kopfzeile AbstVor Zchn"/>
    <w:basedOn w:val="KopfzeileZchn"/>
    <w:link w:val="KopfzeileAbstVor"/>
    <w:semiHidden/>
    <w:rsid w:val="00786414"/>
    <w:rPr>
      <w:rFonts w:ascii="Arial" w:hAnsi="Arial"/>
      <w:sz w:val="15"/>
      <w:szCs w:val="24"/>
    </w:rPr>
  </w:style>
  <w:style w:type="character" w:customStyle="1" w:styleId="KopfAdresseZchn">
    <w:name w:val="Kopf_Adresse Zchn"/>
    <w:basedOn w:val="KopfzeileAbstVorZchn"/>
    <w:link w:val="KopfAdresse"/>
    <w:rsid w:val="00786414"/>
    <w:rPr>
      <w:rFonts w:ascii="Arial" w:hAnsi="Arial"/>
      <w:spacing w:val="10"/>
      <w:sz w:val="18"/>
      <w:szCs w:val="18"/>
    </w:rPr>
  </w:style>
  <w:style w:type="paragraph" w:styleId="Listenabsatz">
    <w:name w:val="List Paragraph"/>
    <w:basedOn w:val="Standard"/>
    <w:uiPriority w:val="34"/>
    <w:unhideWhenUsed/>
    <w:qFormat/>
    <w:rsid w:val="00DA2F6F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8153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815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8153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815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8153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udith.bellaiche@swico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s.knoepfli@peakteq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I:\Swi\00_Handbuch_Vorlagen\03_Templates\SV_Deutsch\Brief_d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F9AD-E300-0342-AADF-FFA81C77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I:\Swi\00_Handbuch_Vorlagen\03_Templates\SV_Deutsch\Brief_d.dotx</Template>
  <TotalTime>0</TotalTime>
  <Pages>2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Kuhn Informatik AG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Lovey Wymann</dc:creator>
  <cp:lastModifiedBy>Microsoft Office User</cp:lastModifiedBy>
  <cp:revision>2</cp:revision>
  <cp:lastPrinted>2019-06-25T09:40:00Z</cp:lastPrinted>
  <dcterms:created xsi:type="dcterms:W3CDTF">2019-06-25T14:19:00Z</dcterms:created>
  <dcterms:modified xsi:type="dcterms:W3CDTF">2019-06-25T14:19:00Z</dcterms:modified>
</cp:coreProperties>
</file>