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FCB67" w14:textId="77777777" w:rsidR="003159D9" w:rsidRPr="00453DBD" w:rsidRDefault="003159D9" w:rsidP="00715B95">
      <w:pPr>
        <w:pStyle w:val="berschrift1"/>
        <w:spacing w:before="120" w:after="120" w:line="240" w:lineRule="auto"/>
        <w:rPr>
          <w:rFonts w:ascii="Verdana" w:hAnsi="Verdana"/>
          <w:b/>
        </w:rPr>
      </w:pPr>
      <w:r w:rsidRPr="00453DBD">
        <w:rPr>
          <w:rFonts w:ascii="Verdana" w:hAnsi="Verdana"/>
          <w:b/>
        </w:rPr>
        <w:t>Auswertung</w:t>
      </w:r>
      <w:r w:rsidR="00285A1C" w:rsidRPr="00453DBD">
        <w:rPr>
          <w:rFonts w:ascii="Verdana" w:hAnsi="Verdana"/>
          <w:b/>
        </w:rPr>
        <w:t xml:space="preserve"> </w:t>
      </w:r>
      <w:r w:rsidRPr="00453DBD">
        <w:rPr>
          <w:rFonts w:ascii="Verdana" w:hAnsi="Verdana"/>
          <w:b/>
        </w:rPr>
        <w:t>Digitalisierungsmonitor</w:t>
      </w:r>
      <w:r w:rsidR="00341E32" w:rsidRPr="00453DBD">
        <w:rPr>
          <w:rFonts w:ascii="Verdana" w:hAnsi="Verdana"/>
          <w:b/>
        </w:rPr>
        <w:t xml:space="preserve"> zu den Eidgenössischen Wahlen 2019</w:t>
      </w:r>
    </w:p>
    <w:p w14:paraId="73AB0808" w14:textId="77777777" w:rsidR="00CB37AE" w:rsidRPr="00453DBD" w:rsidRDefault="00CB37AE" w:rsidP="00715B95">
      <w:pPr>
        <w:spacing w:before="120" w:after="120" w:line="240" w:lineRule="auto"/>
        <w:rPr>
          <w:rFonts w:ascii="Verdana" w:hAnsi="Verdana"/>
        </w:rPr>
      </w:pPr>
    </w:p>
    <w:p w14:paraId="0360150B" w14:textId="77777777" w:rsidR="00CB37AE" w:rsidRPr="00453DBD" w:rsidRDefault="00CB37AE" w:rsidP="0039154A">
      <w:pPr>
        <w:spacing w:before="120" w:after="120" w:line="240" w:lineRule="auto"/>
        <w:rPr>
          <w:rFonts w:ascii="Verdana" w:hAnsi="Verdana"/>
          <w:b/>
          <w:bCs/>
        </w:rPr>
      </w:pPr>
      <w:r w:rsidRPr="00453DBD">
        <w:rPr>
          <w:rFonts w:ascii="Verdana" w:hAnsi="Verdana"/>
          <w:b/>
          <w:bCs/>
        </w:rPr>
        <w:t>Abstract:</w:t>
      </w:r>
    </w:p>
    <w:p w14:paraId="1813FD79" w14:textId="0DE1768F" w:rsidR="00CB37AE" w:rsidRDefault="0039154A" w:rsidP="0039154A">
      <w:pPr>
        <w:spacing w:before="120" w:line="240" w:lineRule="auto"/>
        <w:rPr>
          <w:rFonts w:ascii="Verdana" w:hAnsi="Verdana"/>
        </w:rPr>
      </w:pPr>
      <w:r w:rsidRPr="0039154A">
        <w:rPr>
          <w:rFonts w:ascii="Verdana" w:hAnsi="Verdana"/>
        </w:rPr>
        <w:t xml:space="preserve">Im Vorfeld der Eidgenössischen Wahlen vom 20. Oktober 2019 hat </w:t>
      </w:r>
      <w:proofErr w:type="spellStart"/>
      <w:r w:rsidRPr="0039154A">
        <w:rPr>
          <w:rFonts w:ascii="Verdana" w:hAnsi="Verdana"/>
        </w:rPr>
        <w:t>Swico</w:t>
      </w:r>
      <w:proofErr w:type="spellEnd"/>
      <w:r w:rsidRPr="0039154A">
        <w:rPr>
          <w:rFonts w:ascii="Verdana" w:hAnsi="Verdana"/>
        </w:rPr>
        <w:t>, in Zusammenarbeit mit der Online-Wahlhilfe «</w:t>
      </w:r>
      <w:proofErr w:type="spellStart"/>
      <w:r w:rsidRPr="0039154A">
        <w:rPr>
          <w:rFonts w:ascii="Verdana" w:hAnsi="Verdana"/>
        </w:rPr>
        <w:t>smartvote</w:t>
      </w:r>
      <w:proofErr w:type="spellEnd"/>
      <w:r w:rsidRPr="0039154A">
        <w:rPr>
          <w:rFonts w:ascii="Verdana" w:hAnsi="Verdana"/>
        </w:rPr>
        <w:t>», der Berner Fachhochschule BFH, der Universität Zürich und der Universität Genf, den «Digitalisierungsmonitor 2019» lanciert.</w:t>
      </w:r>
      <w:r>
        <w:rPr>
          <w:rFonts w:ascii="Verdana" w:hAnsi="Verdana"/>
        </w:rPr>
        <w:t xml:space="preserve"> </w:t>
      </w:r>
      <w:r w:rsidR="00CB37AE" w:rsidRPr="00453DBD">
        <w:rPr>
          <w:rFonts w:ascii="Verdana" w:hAnsi="Verdana"/>
        </w:rPr>
        <w:t xml:space="preserve">Zusätzlich zu den </w:t>
      </w:r>
      <w:r w:rsidR="001A317C">
        <w:rPr>
          <w:rFonts w:ascii="Verdana" w:hAnsi="Verdana"/>
        </w:rPr>
        <w:t>vier</w:t>
      </w:r>
      <w:r w:rsidR="001A317C" w:rsidRPr="00453DBD">
        <w:rPr>
          <w:rFonts w:ascii="Verdana" w:hAnsi="Verdana"/>
        </w:rPr>
        <w:t xml:space="preserve"> </w:t>
      </w:r>
      <w:r w:rsidR="00CB37AE" w:rsidRPr="00453DBD">
        <w:rPr>
          <w:rFonts w:ascii="Verdana" w:hAnsi="Verdana"/>
        </w:rPr>
        <w:t xml:space="preserve">Fragen zur Digitalisierung zur </w:t>
      </w:r>
      <w:r w:rsidR="001A317C">
        <w:rPr>
          <w:rFonts w:ascii="Verdana" w:hAnsi="Verdana"/>
        </w:rPr>
        <w:t>Berechnung</w:t>
      </w:r>
      <w:r w:rsidR="001A317C" w:rsidRPr="00453DBD">
        <w:rPr>
          <w:rFonts w:ascii="Verdana" w:hAnsi="Verdana"/>
        </w:rPr>
        <w:t xml:space="preserve"> </w:t>
      </w:r>
      <w:r w:rsidR="00CB37AE" w:rsidRPr="00453DBD">
        <w:rPr>
          <w:rFonts w:ascii="Verdana" w:hAnsi="Verdana"/>
        </w:rPr>
        <w:t>de</w:t>
      </w:r>
      <w:r w:rsidR="001A317C">
        <w:rPr>
          <w:rFonts w:ascii="Verdana" w:hAnsi="Verdana"/>
        </w:rPr>
        <w:t>r</w:t>
      </w:r>
      <w:r w:rsidR="00B14750">
        <w:rPr>
          <w:rFonts w:ascii="Verdana" w:hAnsi="Verdana"/>
        </w:rPr>
        <w:t xml:space="preserve"> </w:t>
      </w:r>
      <w:proofErr w:type="spellStart"/>
      <w:r w:rsidR="00B14750">
        <w:rPr>
          <w:rFonts w:ascii="Verdana" w:hAnsi="Verdana"/>
        </w:rPr>
        <w:t>s</w:t>
      </w:r>
      <w:r w:rsidR="00CB37AE" w:rsidRPr="00453DBD">
        <w:rPr>
          <w:rFonts w:ascii="Verdana" w:hAnsi="Verdana"/>
        </w:rPr>
        <w:t>martvote</w:t>
      </w:r>
      <w:proofErr w:type="spellEnd"/>
      <w:r w:rsidR="00CB37AE" w:rsidRPr="00453DBD">
        <w:rPr>
          <w:rFonts w:ascii="Verdana" w:hAnsi="Verdana"/>
        </w:rPr>
        <w:t>-</w:t>
      </w:r>
      <w:r w:rsidR="001A317C">
        <w:rPr>
          <w:rFonts w:ascii="Verdana" w:hAnsi="Verdana"/>
        </w:rPr>
        <w:t>Wahlempfehlung</w:t>
      </w:r>
      <w:r w:rsidR="001A317C" w:rsidRPr="00453DBD">
        <w:rPr>
          <w:rFonts w:ascii="Verdana" w:hAnsi="Verdana"/>
        </w:rPr>
        <w:t xml:space="preserve"> </w:t>
      </w:r>
      <w:r w:rsidR="00CB37AE" w:rsidRPr="00453DBD">
        <w:rPr>
          <w:rFonts w:ascii="Verdana" w:hAnsi="Verdana"/>
        </w:rPr>
        <w:t>hatten</w:t>
      </w:r>
      <w:r w:rsidR="008E519A">
        <w:rPr>
          <w:rFonts w:ascii="Verdana" w:hAnsi="Verdana"/>
        </w:rPr>
        <w:t xml:space="preserve"> die</w:t>
      </w:r>
      <w:r w:rsidR="00FB3E1A">
        <w:rPr>
          <w:rFonts w:ascii="Verdana" w:hAnsi="Verdana"/>
        </w:rPr>
        <w:t xml:space="preserve"> </w:t>
      </w:r>
      <w:r w:rsidR="00CB37AE" w:rsidRPr="00453DBD">
        <w:rPr>
          <w:rFonts w:ascii="Verdana" w:hAnsi="Verdana"/>
        </w:rPr>
        <w:t>Kandidierende</w:t>
      </w:r>
      <w:r w:rsidR="008E519A">
        <w:rPr>
          <w:rFonts w:ascii="Verdana" w:hAnsi="Verdana"/>
        </w:rPr>
        <w:t>n</w:t>
      </w:r>
      <w:r w:rsidR="00CB37AE" w:rsidRPr="00453DBD">
        <w:rPr>
          <w:rFonts w:ascii="Verdana" w:hAnsi="Verdana"/>
        </w:rPr>
        <w:t xml:space="preserve"> die Möglichkeit, in einer Zusatzumfrage ihre Positionen bezüglich verschiedener Digitalisierungsdimensionen kundzutun und ihre Haltung gegenüber der Öffentlichkeit so transparent zu machen.</w:t>
      </w:r>
      <w:r w:rsidR="0021706C" w:rsidRPr="00453DBD">
        <w:rPr>
          <w:rFonts w:ascii="Verdana" w:hAnsi="Verdana"/>
        </w:rPr>
        <w:t xml:space="preserve"> </w:t>
      </w:r>
      <w:r w:rsidR="00031B31" w:rsidRPr="00453DBD">
        <w:rPr>
          <w:rFonts w:ascii="Verdana" w:hAnsi="Verdana"/>
        </w:rPr>
        <w:t>Im Folgenden finden Sie die</w:t>
      </w:r>
      <w:r w:rsidR="00002131" w:rsidRPr="00453DBD">
        <w:rPr>
          <w:rFonts w:ascii="Verdana" w:hAnsi="Verdana"/>
        </w:rPr>
        <w:t xml:space="preserve"> wichtigsten</w:t>
      </w:r>
      <w:r w:rsidR="00031B31" w:rsidRPr="00453DBD">
        <w:rPr>
          <w:rFonts w:ascii="Verdana" w:hAnsi="Verdana"/>
        </w:rPr>
        <w:t xml:space="preserve"> Resultate der Befragung.</w:t>
      </w:r>
    </w:p>
    <w:p w14:paraId="51EFC074" w14:textId="77777777" w:rsidR="00CE583A" w:rsidRPr="00453DBD" w:rsidRDefault="00CE583A" w:rsidP="00715B95">
      <w:pPr>
        <w:spacing w:before="120" w:after="120" w:line="240" w:lineRule="auto"/>
        <w:rPr>
          <w:rFonts w:ascii="Verdana" w:hAnsi="Verdana"/>
        </w:rPr>
      </w:pPr>
    </w:p>
    <w:p w14:paraId="75B71680" w14:textId="77777777" w:rsidR="00341E32" w:rsidRPr="00453DBD" w:rsidRDefault="00002131" w:rsidP="00715B95">
      <w:pPr>
        <w:pStyle w:val="berschrift2"/>
        <w:numPr>
          <w:ilvl w:val="0"/>
          <w:numId w:val="33"/>
        </w:numPr>
        <w:spacing w:before="120" w:after="120" w:line="240" w:lineRule="auto"/>
        <w:ind w:left="567" w:hanging="567"/>
        <w:rPr>
          <w:rFonts w:ascii="Verdana" w:hAnsi="Verdana"/>
        </w:rPr>
      </w:pPr>
      <w:r w:rsidRPr="00453DBD">
        <w:rPr>
          <w:rFonts w:ascii="Verdana" w:hAnsi="Verdana"/>
        </w:rPr>
        <w:t xml:space="preserve">Methodik und allgemeine Hinweise </w:t>
      </w:r>
    </w:p>
    <w:p w14:paraId="0BE73014" w14:textId="77777777" w:rsidR="00341E32" w:rsidRDefault="00341E32" w:rsidP="00715B95">
      <w:pPr>
        <w:numPr>
          <w:ilvl w:val="0"/>
          <w:numId w:val="25"/>
        </w:numPr>
        <w:spacing w:before="120" w:after="120" w:line="240" w:lineRule="auto"/>
        <w:ind w:left="357" w:hanging="357"/>
        <w:rPr>
          <w:rFonts w:ascii="Verdana" w:hAnsi="Verdana"/>
        </w:rPr>
      </w:pPr>
      <w:r w:rsidRPr="00453DBD">
        <w:rPr>
          <w:rFonts w:ascii="Verdana" w:hAnsi="Verdana"/>
        </w:rPr>
        <w:t xml:space="preserve">Die folgenden </w:t>
      </w:r>
      <w:r w:rsidR="00002131" w:rsidRPr="00453DBD">
        <w:rPr>
          <w:rFonts w:ascii="Verdana" w:hAnsi="Verdana"/>
        </w:rPr>
        <w:t xml:space="preserve">Auswertungen beziehen sich </w:t>
      </w:r>
      <w:r w:rsidRPr="00453DBD">
        <w:rPr>
          <w:rFonts w:ascii="Verdana" w:hAnsi="Verdana"/>
        </w:rPr>
        <w:t>auf den Stand vom 9. September 2019 abends. Es sind nur Kandidierende für den Nationalrat (inkl. Doppelkandidaturen NR/SR) berücksichtigt.</w:t>
      </w:r>
    </w:p>
    <w:p w14:paraId="3F2C213E" w14:textId="77777777" w:rsidR="006011F1" w:rsidRPr="006011F1" w:rsidRDefault="006011F1" w:rsidP="00715B95">
      <w:pPr>
        <w:numPr>
          <w:ilvl w:val="0"/>
          <w:numId w:val="25"/>
        </w:numPr>
        <w:spacing w:before="120" w:after="120" w:line="240" w:lineRule="auto"/>
        <w:ind w:left="357" w:hanging="357"/>
        <w:rPr>
          <w:rFonts w:ascii="Verdana" w:hAnsi="Verdana"/>
        </w:rPr>
      </w:pPr>
      <w:r w:rsidRPr="00453DBD">
        <w:rPr>
          <w:rFonts w:ascii="Verdana" w:hAnsi="Verdana"/>
        </w:rPr>
        <w:t>Bis 9. Septembe</w:t>
      </w:r>
      <w:r>
        <w:rPr>
          <w:rFonts w:ascii="Verdana" w:hAnsi="Verdana"/>
        </w:rPr>
        <w:t>r haben 828 Kandidierende der Nationalrats</w:t>
      </w:r>
      <w:r w:rsidRPr="00453DBD">
        <w:rPr>
          <w:rFonts w:ascii="Verdana" w:hAnsi="Verdana"/>
        </w:rPr>
        <w:t>-Wahlen den Fragebogen vollständig beantwortet.</w:t>
      </w:r>
      <w:r w:rsidR="00162A9D">
        <w:rPr>
          <w:rFonts w:ascii="Verdana" w:hAnsi="Verdana"/>
        </w:rPr>
        <w:t xml:space="preserve"> Dies entspricht</w:t>
      </w:r>
      <w:r w:rsidRPr="00453DBD">
        <w:rPr>
          <w:rFonts w:ascii="Verdana" w:hAnsi="Verdana"/>
        </w:rPr>
        <w:t xml:space="preserve"> 18</w:t>
      </w:r>
      <w:r w:rsidR="00CE583A">
        <w:rPr>
          <w:rFonts w:ascii="Verdana" w:hAnsi="Verdana"/>
        </w:rPr>
        <w:t xml:space="preserve"> </w:t>
      </w:r>
      <w:r>
        <w:rPr>
          <w:rFonts w:ascii="Verdana" w:hAnsi="Verdana"/>
        </w:rPr>
        <w:t>% aller rund 4600 NR-Kandidierenden.</w:t>
      </w:r>
    </w:p>
    <w:p w14:paraId="1B042749" w14:textId="77777777" w:rsidR="00341E32" w:rsidRPr="00453DBD" w:rsidRDefault="00341E32" w:rsidP="00715B95">
      <w:pPr>
        <w:numPr>
          <w:ilvl w:val="0"/>
          <w:numId w:val="25"/>
        </w:numPr>
        <w:spacing w:before="120" w:after="120" w:line="240" w:lineRule="auto"/>
        <w:ind w:left="357" w:hanging="357"/>
        <w:rPr>
          <w:rFonts w:ascii="Verdana" w:hAnsi="Verdana"/>
        </w:rPr>
      </w:pPr>
      <w:r w:rsidRPr="00453DBD">
        <w:rPr>
          <w:rFonts w:ascii="Verdana" w:hAnsi="Verdana"/>
        </w:rPr>
        <w:t xml:space="preserve">Spezifisch ausgewertet wurden die folgenden Parteien: CVP, FDP, SVP, SP, Grüne, </w:t>
      </w:r>
      <w:proofErr w:type="spellStart"/>
      <w:r w:rsidRPr="00453DBD">
        <w:rPr>
          <w:rFonts w:ascii="Verdana" w:hAnsi="Verdana"/>
        </w:rPr>
        <w:t>glp</w:t>
      </w:r>
      <w:proofErr w:type="spellEnd"/>
      <w:r w:rsidRPr="00453DBD">
        <w:rPr>
          <w:rFonts w:ascii="Verdana" w:hAnsi="Verdana"/>
        </w:rPr>
        <w:t xml:space="preserve"> und BDP.</w:t>
      </w:r>
    </w:p>
    <w:p w14:paraId="0963D43E" w14:textId="77777777" w:rsidR="00453DBD" w:rsidRPr="00453DBD" w:rsidRDefault="00341E32" w:rsidP="00715B95">
      <w:pPr>
        <w:numPr>
          <w:ilvl w:val="0"/>
          <w:numId w:val="25"/>
        </w:numPr>
        <w:spacing w:before="120" w:after="120" w:line="240" w:lineRule="auto"/>
        <w:ind w:left="357" w:hanging="357"/>
        <w:rPr>
          <w:rFonts w:ascii="Verdana" w:hAnsi="Verdana"/>
        </w:rPr>
      </w:pPr>
      <w:r w:rsidRPr="00453DBD">
        <w:rPr>
          <w:rFonts w:ascii="Verdana" w:hAnsi="Verdana"/>
        </w:rPr>
        <w:t xml:space="preserve">Die Auswertungen nach Alter erfolgten anhand der drei Kategorien: bis 35 Jahre, 36-55 Jahre, 56 und älter. </w:t>
      </w:r>
    </w:p>
    <w:p w14:paraId="55D21541" w14:textId="77777777" w:rsidR="00341E32" w:rsidRPr="00A57673" w:rsidRDefault="00341E32" w:rsidP="00715B95">
      <w:pPr>
        <w:numPr>
          <w:ilvl w:val="0"/>
          <w:numId w:val="25"/>
        </w:numPr>
        <w:spacing w:before="120" w:after="120" w:line="240" w:lineRule="auto"/>
        <w:ind w:left="357" w:hanging="357"/>
        <w:rPr>
          <w:rFonts w:ascii="Verdana" w:hAnsi="Verdana"/>
        </w:rPr>
      </w:pPr>
      <w:r w:rsidRPr="00453DBD">
        <w:rPr>
          <w:rFonts w:ascii="Verdana" w:hAnsi="Verdana"/>
        </w:rPr>
        <w:t xml:space="preserve">Bei den </w:t>
      </w:r>
      <w:proofErr w:type="spellStart"/>
      <w:r w:rsidRPr="00453DBD">
        <w:rPr>
          <w:rFonts w:ascii="Verdana" w:hAnsi="Verdana"/>
        </w:rPr>
        <w:t>smartvote</w:t>
      </w:r>
      <w:proofErr w:type="spellEnd"/>
      <w:r w:rsidRPr="00453DBD">
        <w:rPr>
          <w:rFonts w:ascii="Verdana" w:hAnsi="Verdana"/>
        </w:rPr>
        <w:t>-Fragen bezieht si</w:t>
      </w:r>
      <w:r w:rsidR="00453DBD">
        <w:rPr>
          <w:rFonts w:ascii="Verdana" w:hAnsi="Verdana"/>
        </w:rPr>
        <w:t xml:space="preserve">ch die Auswertung auf </w:t>
      </w:r>
      <w:r w:rsidR="00CE583A">
        <w:rPr>
          <w:rFonts w:ascii="Verdana" w:hAnsi="Verdana"/>
        </w:rPr>
        <w:t>jene</w:t>
      </w:r>
      <w:r w:rsidR="00453DBD">
        <w:rPr>
          <w:rFonts w:ascii="Verdana" w:hAnsi="Verdana"/>
        </w:rPr>
        <w:t xml:space="preserve"> 3571 </w:t>
      </w:r>
      <w:r w:rsidRPr="00A57673">
        <w:rPr>
          <w:rFonts w:ascii="Verdana" w:hAnsi="Verdana"/>
        </w:rPr>
        <w:t>Kandidierenden</w:t>
      </w:r>
      <w:r w:rsidR="00162A9D" w:rsidRPr="00A57673">
        <w:rPr>
          <w:rFonts w:ascii="Verdana" w:hAnsi="Verdana"/>
        </w:rPr>
        <w:t xml:space="preserve"> (entspricht </w:t>
      </w:r>
      <w:r w:rsidR="00453DBD" w:rsidRPr="00A57673">
        <w:rPr>
          <w:rFonts w:ascii="Verdana" w:hAnsi="Verdana"/>
        </w:rPr>
        <w:t>78% der rund 4600 Kandidierenden)</w:t>
      </w:r>
      <w:r w:rsidRPr="00A57673">
        <w:rPr>
          <w:rFonts w:ascii="Verdana" w:hAnsi="Verdana"/>
        </w:rPr>
        <w:t xml:space="preserve">, welche den </w:t>
      </w:r>
      <w:proofErr w:type="spellStart"/>
      <w:r w:rsidRPr="00A57673">
        <w:rPr>
          <w:rFonts w:ascii="Verdana" w:hAnsi="Verdana"/>
        </w:rPr>
        <w:t>smartvote</w:t>
      </w:r>
      <w:proofErr w:type="spellEnd"/>
      <w:r w:rsidRPr="00A57673">
        <w:rPr>
          <w:rFonts w:ascii="Verdana" w:hAnsi="Verdana"/>
        </w:rPr>
        <w:t>-Fragebogen ausgefüllt haben (Stand 9.9.2019)</w:t>
      </w:r>
      <w:r w:rsidR="008150D4" w:rsidRPr="00A57673">
        <w:rPr>
          <w:rFonts w:ascii="Verdana" w:hAnsi="Verdana"/>
        </w:rPr>
        <w:t xml:space="preserve">. </w:t>
      </w:r>
    </w:p>
    <w:p w14:paraId="77864A6F" w14:textId="7E99769C" w:rsidR="00AE752C" w:rsidRPr="00A57673" w:rsidRDefault="00635BBB" w:rsidP="00715B95">
      <w:pPr>
        <w:numPr>
          <w:ilvl w:val="0"/>
          <w:numId w:val="25"/>
        </w:numPr>
        <w:spacing w:before="120" w:after="120" w:line="240" w:lineRule="auto"/>
        <w:ind w:left="357" w:hanging="357"/>
        <w:rPr>
          <w:rFonts w:ascii="Verdana" w:hAnsi="Verdana"/>
        </w:rPr>
      </w:pPr>
      <w:r w:rsidRPr="00A57673">
        <w:rPr>
          <w:rFonts w:ascii="Verdana" w:hAnsi="Verdana"/>
        </w:rPr>
        <w:t xml:space="preserve">Digitalisierungs-Ranking von </w:t>
      </w:r>
      <w:proofErr w:type="spellStart"/>
      <w:r w:rsidRPr="00A57673">
        <w:rPr>
          <w:rFonts w:ascii="Verdana" w:hAnsi="Verdana"/>
        </w:rPr>
        <w:t>Swico</w:t>
      </w:r>
      <w:proofErr w:type="spellEnd"/>
      <w:r w:rsidRPr="00A57673">
        <w:rPr>
          <w:rFonts w:ascii="Verdana" w:hAnsi="Verdana"/>
        </w:rPr>
        <w:t xml:space="preserve"> und </w:t>
      </w:r>
      <w:proofErr w:type="spellStart"/>
      <w:r w:rsidRPr="00A57673">
        <w:rPr>
          <w:rFonts w:ascii="Verdana" w:hAnsi="Verdana"/>
        </w:rPr>
        <w:t>smartvote</w:t>
      </w:r>
      <w:proofErr w:type="spellEnd"/>
      <w:r w:rsidRPr="00A57673">
        <w:rPr>
          <w:rFonts w:ascii="Verdana" w:hAnsi="Verdana"/>
        </w:rPr>
        <w:t xml:space="preserve">: </w:t>
      </w:r>
      <w:r w:rsidR="00100542" w:rsidRPr="00A57673">
        <w:rPr>
          <w:rFonts w:ascii="Verdana" w:hAnsi="Verdana"/>
        </w:rPr>
        <w:t>Um zu messen, wie digitalfreundlich, beziehungsweise –skeptisch die Kandidierenden sind, wurde ein Gesamtranking erstellt. Darin flossen alle</w:t>
      </w:r>
      <w:r w:rsidRPr="00A57673">
        <w:rPr>
          <w:rFonts w:ascii="Verdana" w:hAnsi="Verdana"/>
        </w:rPr>
        <w:t xml:space="preserve"> Frage</w:t>
      </w:r>
      <w:r w:rsidR="00100542" w:rsidRPr="00A57673">
        <w:rPr>
          <w:rFonts w:ascii="Verdana" w:hAnsi="Verdana"/>
        </w:rPr>
        <w:t>n</w:t>
      </w:r>
      <w:r w:rsidRPr="00A57673">
        <w:rPr>
          <w:rFonts w:ascii="Verdana" w:hAnsi="Verdana"/>
        </w:rPr>
        <w:t xml:space="preserve"> des Digitalisierungs</w:t>
      </w:r>
      <w:r w:rsidR="00CE583A" w:rsidRPr="00A57673">
        <w:rPr>
          <w:rFonts w:ascii="Verdana" w:hAnsi="Verdana"/>
        </w:rPr>
        <w:t>-</w:t>
      </w:r>
      <w:r w:rsidRPr="00A57673">
        <w:rPr>
          <w:rFonts w:ascii="Verdana" w:hAnsi="Verdana"/>
        </w:rPr>
        <w:t xml:space="preserve">monitors und die Auswertung der drei Digitalisierungsfragen aus der </w:t>
      </w:r>
      <w:proofErr w:type="spellStart"/>
      <w:r w:rsidRPr="00A57673">
        <w:rPr>
          <w:rFonts w:ascii="Verdana" w:hAnsi="Verdana"/>
        </w:rPr>
        <w:t>smartvote</w:t>
      </w:r>
      <w:proofErr w:type="spellEnd"/>
      <w:r w:rsidRPr="00A57673">
        <w:rPr>
          <w:rFonts w:ascii="Verdana" w:hAnsi="Verdana"/>
        </w:rPr>
        <w:t xml:space="preserve">-Gesamtumfrage </w:t>
      </w:r>
      <w:r w:rsidR="00100542" w:rsidRPr="00A57673">
        <w:rPr>
          <w:rFonts w:ascii="Verdana" w:hAnsi="Verdana"/>
        </w:rPr>
        <w:t>ein. Für die Berechnung des Rankings wurden 3</w:t>
      </w:r>
      <w:r w:rsidR="00A856E9" w:rsidRPr="00A57673">
        <w:rPr>
          <w:rFonts w:ascii="Verdana" w:hAnsi="Verdana"/>
        </w:rPr>
        <w:t>3</w:t>
      </w:r>
      <w:r w:rsidR="00100542" w:rsidRPr="00A57673">
        <w:rPr>
          <w:rFonts w:ascii="Verdana" w:hAnsi="Verdana"/>
        </w:rPr>
        <w:t xml:space="preserve"> gleichgewichtete Items definiert. Die Antworten der </w:t>
      </w:r>
      <w:r w:rsidR="00CE583A" w:rsidRPr="00A57673">
        <w:rPr>
          <w:rFonts w:ascii="Verdana" w:hAnsi="Verdana"/>
        </w:rPr>
        <w:t>T</w:t>
      </w:r>
      <w:r w:rsidR="00100542" w:rsidRPr="00A57673">
        <w:rPr>
          <w:rFonts w:ascii="Verdana" w:hAnsi="Verdana"/>
        </w:rPr>
        <w:t>eilnehmenden wurden bei jeder Frage auf eine Skala von 0 (digitalisierungsskeptische Position) bis 10 (digitalisierungsfreundliche Position) umgerechnet. Pro Kandidierende/r wurde die Summe aller Werte am Ende durch die Anzahl beantworteter Fragen (3</w:t>
      </w:r>
      <w:r w:rsidR="00A856E9" w:rsidRPr="00A57673">
        <w:rPr>
          <w:rFonts w:ascii="Verdana" w:hAnsi="Verdana"/>
        </w:rPr>
        <w:t>3</w:t>
      </w:r>
      <w:r w:rsidR="00100542" w:rsidRPr="00A57673">
        <w:rPr>
          <w:rFonts w:ascii="Verdana" w:hAnsi="Verdana"/>
        </w:rPr>
        <w:t>) geteilt. Der Gesamtrating-Wert liegt somit erneut zwischen 0 (absolut digitalisierungsskeptisch) und 10 (absolut digitalisierungsfreundlich). Für das vollständige Ranking und die Liste der 3</w:t>
      </w:r>
      <w:r w:rsidR="001A317C" w:rsidRPr="00A57673">
        <w:rPr>
          <w:rFonts w:ascii="Verdana" w:hAnsi="Verdana"/>
        </w:rPr>
        <w:t>3</w:t>
      </w:r>
      <w:r w:rsidR="00100542" w:rsidRPr="00A57673">
        <w:rPr>
          <w:rFonts w:ascii="Verdana" w:hAnsi="Verdana"/>
        </w:rPr>
        <w:t xml:space="preserve"> Items: </w:t>
      </w:r>
      <w:hyperlink r:id="rId7" w:history="1">
        <w:r w:rsidR="00100542" w:rsidRPr="00F969F6">
          <w:rPr>
            <w:rStyle w:val="Hyperlink"/>
            <w:rFonts w:ascii="Verdana" w:hAnsi="Verdana"/>
          </w:rPr>
          <w:t>www.swico.ch</w:t>
        </w:r>
      </w:hyperlink>
    </w:p>
    <w:p w14:paraId="75E26CC5" w14:textId="77777777" w:rsidR="006011F1" w:rsidRDefault="00341E32" w:rsidP="00715B95">
      <w:pPr>
        <w:pStyle w:val="berschrift2"/>
        <w:numPr>
          <w:ilvl w:val="0"/>
          <w:numId w:val="33"/>
        </w:numPr>
        <w:spacing w:before="120" w:after="120" w:line="240" w:lineRule="auto"/>
        <w:ind w:left="567" w:hanging="567"/>
        <w:rPr>
          <w:rStyle w:val="Fett"/>
          <w:rFonts w:ascii="Verdana" w:hAnsi="Verdana"/>
          <w:b w:val="0"/>
          <w:bCs w:val="0"/>
        </w:rPr>
      </w:pPr>
      <w:r w:rsidRPr="00453DBD">
        <w:rPr>
          <w:rStyle w:val="Fett"/>
          <w:rFonts w:ascii="Verdana" w:hAnsi="Verdana"/>
          <w:b w:val="0"/>
          <w:bCs w:val="0"/>
        </w:rPr>
        <w:lastRenderedPageBreak/>
        <w:t>Grundauswertung Teil</w:t>
      </w:r>
      <w:r w:rsidR="008150D4" w:rsidRPr="00453DBD">
        <w:rPr>
          <w:rStyle w:val="Fett"/>
          <w:rFonts w:ascii="Verdana" w:hAnsi="Verdana"/>
          <w:b w:val="0"/>
          <w:bCs w:val="0"/>
        </w:rPr>
        <w:t>nahme</w:t>
      </w:r>
      <w:r w:rsidR="00453DBD">
        <w:rPr>
          <w:rStyle w:val="Fett"/>
          <w:rFonts w:ascii="Verdana" w:hAnsi="Verdana"/>
          <w:b w:val="0"/>
          <w:bCs w:val="0"/>
        </w:rPr>
        <w:t xml:space="preserve"> am Digitalisierungsmonitor</w:t>
      </w:r>
    </w:p>
    <w:p w14:paraId="0A73C9DD" w14:textId="3A01B49D" w:rsidR="006011F1" w:rsidRPr="00453DBD" w:rsidRDefault="006011F1" w:rsidP="00715B95">
      <w:pPr>
        <w:spacing w:before="120" w:after="120" w:line="240" w:lineRule="auto"/>
        <w:rPr>
          <w:rFonts w:ascii="Verdana" w:hAnsi="Verdana"/>
        </w:rPr>
      </w:pPr>
      <w:r w:rsidRPr="00453DBD">
        <w:rPr>
          <w:rFonts w:ascii="Verdana" w:hAnsi="Verdana"/>
        </w:rPr>
        <w:t>Bis zum 9. September haben 828 Kandidierende den zusätzlichen Fragebogen zur Digitalisierung ausgefüllt –</w:t>
      </w:r>
      <w:r w:rsidR="008E519A">
        <w:rPr>
          <w:rFonts w:ascii="Verdana" w:hAnsi="Verdana"/>
        </w:rPr>
        <w:t xml:space="preserve"> das heisst</w:t>
      </w:r>
      <w:r w:rsidR="00B14750">
        <w:rPr>
          <w:rFonts w:ascii="Verdana" w:hAnsi="Verdana"/>
        </w:rPr>
        <w:t xml:space="preserve"> 82 % der </w:t>
      </w:r>
      <w:proofErr w:type="spellStart"/>
      <w:r w:rsidR="00B14750">
        <w:rPr>
          <w:rFonts w:ascii="Verdana" w:hAnsi="Verdana"/>
        </w:rPr>
        <w:t>s</w:t>
      </w:r>
      <w:r w:rsidRPr="00453DBD">
        <w:rPr>
          <w:rFonts w:ascii="Verdana" w:hAnsi="Verdana"/>
        </w:rPr>
        <w:t>martvote</w:t>
      </w:r>
      <w:proofErr w:type="spellEnd"/>
      <w:r w:rsidRPr="00453DBD">
        <w:rPr>
          <w:rFonts w:ascii="Verdana" w:hAnsi="Verdana"/>
        </w:rPr>
        <w:t>-Teilnehmenden gaben sich mit den drei Fragen innerhalb</w:t>
      </w:r>
      <w:r w:rsidR="00B14750">
        <w:rPr>
          <w:rFonts w:ascii="Verdana" w:hAnsi="Verdana"/>
        </w:rPr>
        <w:t xml:space="preserve"> der allgemeinen </w:t>
      </w:r>
      <w:proofErr w:type="spellStart"/>
      <w:r w:rsidR="00B14750">
        <w:rPr>
          <w:rFonts w:ascii="Verdana" w:hAnsi="Verdana"/>
        </w:rPr>
        <w:t>s</w:t>
      </w:r>
      <w:r w:rsidRPr="00453DBD">
        <w:rPr>
          <w:rFonts w:ascii="Verdana" w:hAnsi="Verdana"/>
        </w:rPr>
        <w:t>martvote</w:t>
      </w:r>
      <w:proofErr w:type="spellEnd"/>
      <w:r w:rsidRPr="00453DBD">
        <w:rPr>
          <w:rFonts w:ascii="Verdana" w:hAnsi="Verdana"/>
        </w:rPr>
        <w:t>-Umfrage zufrieden. Ob aus Zeitmangel oder weil die Wichtigkeit des Themas nicht erkannt wurde, ist nicht bekannt.</w:t>
      </w:r>
      <w:r w:rsidRPr="00453DBD">
        <w:rPr>
          <w:rFonts w:ascii="Verdana" w:hAnsi="Verdana"/>
        </w:rPr>
        <w:br/>
      </w:r>
    </w:p>
    <w:p w14:paraId="1713E659" w14:textId="77777777" w:rsidR="006011F1" w:rsidRPr="006011F1" w:rsidRDefault="006011F1" w:rsidP="00715B95">
      <w:pPr>
        <w:spacing w:before="120" w:after="120" w:line="240" w:lineRule="auto"/>
        <w:rPr>
          <w:rFonts w:ascii="Verdana" w:hAnsi="Verdana"/>
        </w:rPr>
      </w:pPr>
      <w:r w:rsidRPr="006011F1">
        <w:rPr>
          <w:rFonts w:ascii="Verdana" w:hAnsi="Verdana"/>
        </w:rPr>
        <w:t xml:space="preserve">Die </w:t>
      </w:r>
      <w:r>
        <w:rPr>
          <w:rFonts w:ascii="Verdana" w:hAnsi="Verdana"/>
        </w:rPr>
        <w:t>Teilnehmer-</w:t>
      </w:r>
      <w:r w:rsidRPr="006011F1">
        <w:rPr>
          <w:rFonts w:ascii="Verdana" w:hAnsi="Verdana"/>
        </w:rPr>
        <w:t xml:space="preserve">Auswertung nach Partei, Geschlecht, </w:t>
      </w:r>
      <w:r w:rsidR="006109B3">
        <w:rPr>
          <w:rFonts w:ascii="Verdana" w:hAnsi="Verdana"/>
        </w:rPr>
        <w:t>Alter und (Neu)Kandidatur zeigt</w:t>
      </w:r>
      <w:r>
        <w:rPr>
          <w:rFonts w:ascii="Verdana" w:hAnsi="Verdana"/>
        </w:rPr>
        <w:t xml:space="preserve"> folgendes Bild:</w:t>
      </w:r>
    </w:p>
    <w:p w14:paraId="7178AD9C" w14:textId="00181DB9" w:rsidR="00341E32" w:rsidRPr="00453DBD" w:rsidRDefault="00341E32" w:rsidP="00715B95">
      <w:pPr>
        <w:numPr>
          <w:ilvl w:val="0"/>
          <w:numId w:val="24"/>
        </w:numPr>
        <w:spacing w:before="120" w:after="120" w:line="240" w:lineRule="auto"/>
        <w:rPr>
          <w:rFonts w:ascii="Verdana" w:hAnsi="Verdana"/>
        </w:rPr>
      </w:pPr>
      <w:r w:rsidRPr="00453DBD">
        <w:rPr>
          <w:rFonts w:ascii="Verdana" w:hAnsi="Verdana"/>
        </w:rPr>
        <w:t>Nach Parteien haben die Kandidiere</w:t>
      </w:r>
      <w:r w:rsidR="008150D4" w:rsidRPr="00453DBD">
        <w:rPr>
          <w:rFonts w:ascii="Verdana" w:hAnsi="Verdana"/>
        </w:rPr>
        <w:t xml:space="preserve">nden der </w:t>
      </w:r>
      <w:proofErr w:type="spellStart"/>
      <w:r w:rsidR="008150D4" w:rsidRPr="00453DBD">
        <w:rPr>
          <w:rFonts w:ascii="Verdana" w:hAnsi="Verdana"/>
        </w:rPr>
        <w:t>glp</w:t>
      </w:r>
      <w:proofErr w:type="spellEnd"/>
      <w:r w:rsidR="008150D4" w:rsidRPr="00453DBD">
        <w:rPr>
          <w:rFonts w:ascii="Verdana" w:hAnsi="Verdana"/>
        </w:rPr>
        <w:t xml:space="preserve"> (27</w:t>
      </w:r>
      <w:r w:rsidR="00FB3E1A">
        <w:rPr>
          <w:rFonts w:ascii="Verdana" w:hAnsi="Verdana"/>
        </w:rPr>
        <w:t xml:space="preserve"> </w:t>
      </w:r>
      <w:r w:rsidR="008150D4" w:rsidRPr="00453DBD">
        <w:rPr>
          <w:rFonts w:ascii="Verdana" w:hAnsi="Verdana"/>
        </w:rPr>
        <w:t>%) und der Grün</w:t>
      </w:r>
      <w:r w:rsidRPr="00453DBD">
        <w:rPr>
          <w:rFonts w:ascii="Verdana" w:hAnsi="Verdana"/>
        </w:rPr>
        <w:t>en (24</w:t>
      </w:r>
      <w:r w:rsidR="00CE583A">
        <w:rPr>
          <w:rFonts w:ascii="Verdana" w:hAnsi="Verdana"/>
        </w:rPr>
        <w:t xml:space="preserve"> </w:t>
      </w:r>
      <w:r w:rsidRPr="00453DBD">
        <w:rPr>
          <w:rFonts w:ascii="Verdana" w:hAnsi="Verdana"/>
        </w:rPr>
        <w:t xml:space="preserve">%) den </w:t>
      </w:r>
      <w:r w:rsidR="00453DBD">
        <w:rPr>
          <w:rFonts w:ascii="Verdana" w:hAnsi="Verdana"/>
        </w:rPr>
        <w:t>Digitalisierungsmonitor-</w:t>
      </w:r>
      <w:r w:rsidRPr="00453DBD">
        <w:rPr>
          <w:rFonts w:ascii="Verdana" w:hAnsi="Verdana"/>
        </w:rPr>
        <w:t>Fragebogen überdurchschnittlich oft beantwortet.</w:t>
      </w:r>
    </w:p>
    <w:p w14:paraId="3DA92C3D" w14:textId="77777777" w:rsidR="00341E32" w:rsidRPr="00453DBD" w:rsidRDefault="00341E32" w:rsidP="00715B95">
      <w:pPr>
        <w:numPr>
          <w:ilvl w:val="0"/>
          <w:numId w:val="24"/>
        </w:numPr>
        <w:spacing w:before="120" w:after="120" w:line="240" w:lineRule="auto"/>
        <w:rPr>
          <w:rFonts w:ascii="Verdana" w:hAnsi="Verdana"/>
        </w:rPr>
      </w:pPr>
      <w:r w:rsidRPr="00453DBD">
        <w:rPr>
          <w:rFonts w:ascii="Verdana" w:hAnsi="Verdana"/>
        </w:rPr>
        <w:t>Unterdurchschnittlich ist die Teilnahme v.a. bei den Kandidierenden der SVP (14</w:t>
      </w:r>
      <w:r w:rsidR="00CE583A">
        <w:rPr>
          <w:rFonts w:ascii="Verdana" w:hAnsi="Verdana"/>
        </w:rPr>
        <w:t xml:space="preserve"> </w:t>
      </w:r>
      <w:r w:rsidRPr="00453DBD">
        <w:rPr>
          <w:rFonts w:ascii="Verdana" w:hAnsi="Verdana"/>
        </w:rPr>
        <w:t>%).</w:t>
      </w:r>
    </w:p>
    <w:p w14:paraId="1E12EFA9" w14:textId="77777777" w:rsidR="00341E32" w:rsidRDefault="00341E32" w:rsidP="00715B95">
      <w:pPr>
        <w:numPr>
          <w:ilvl w:val="0"/>
          <w:numId w:val="24"/>
        </w:numPr>
        <w:spacing w:before="120" w:after="120" w:line="240" w:lineRule="auto"/>
        <w:rPr>
          <w:rFonts w:ascii="Verdana" w:hAnsi="Verdana"/>
        </w:rPr>
      </w:pPr>
      <w:r w:rsidRPr="00453DBD">
        <w:rPr>
          <w:rFonts w:ascii="Verdana" w:hAnsi="Verdana"/>
        </w:rPr>
        <w:t>Nach Geschlecht haben Männer den Fragebogen deutlich häufiger bea</w:t>
      </w:r>
      <w:r w:rsidR="00AE752C">
        <w:rPr>
          <w:rFonts w:ascii="Verdana" w:hAnsi="Verdana"/>
        </w:rPr>
        <w:t>ntwortet (21</w:t>
      </w:r>
      <w:r w:rsidR="00CE583A">
        <w:rPr>
          <w:rFonts w:ascii="Verdana" w:hAnsi="Verdana"/>
        </w:rPr>
        <w:t xml:space="preserve"> </w:t>
      </w:r>
      <w:r w:rsidR="00AE752C">
        <w:rPr>
          <w:rFonts w:ascii="Verdana" w:hAnsi="Verdana"/>
        </w:rPr>
        <w:t>%) als Frauen (13</w:t>
      </w:r>
      <w:r w:rsidR="00CE583A">
        <w:rPr>
          <w:rFonts w:ascii="Verdana" w:hAnsi="Verdana"/>
        </w:rPr>
        <w:t xml:space="preserve"> </w:t>
      </w:r>
      <w:r w:rsidR="00AE752C">
        <w:rPr>
          <w:rFonts w:ascii="Verdana" w:hAnsi="Verdana"/>
        </w:rPr>
        <w:t>%)</w:t>
      </w:r>
    </w:p>
    <w:p w14:paraId="5780F585" w14:textId="63BB0F95" w:rsidR="00341E32" w:rsidRPr="00453DBD" w:rsidRDefault="00341E32" w:rsidP="00715B95">
      <w:pPr>
        <w:numPr>
          <w:ilvl w:val="0"/>
          <w:numId w:val="24"/>
        </w:numPr>
        <w:spacing w:before="120" w:after="120" w:line="240" w:lineRule="auto"/>
        <w:rPr>
          <w:rFonts w:ascii="Verdana" w:hAnsi="Verdana"/>
        </w:rPr>
      </w:pPr>
      <w:r w:rsidRPr="00453DBD">
        <w:rPr>
          <w:rFonts w:ascii="Verdana" w:hAnsi="Verdana"/>
        </w:rPr>
        <w:t>Nach Altersgruppen zeigt sich nur bei der ältesten Gruppe (56 Jahre und älter) eine unterdurchschnittliche Teilnahme (13</w:t>
      </w:r>
      <w:r w:rsidR="00CE583A">
        <w:rPr>
          <w:rFonts w:ascii="Verdana" w:hAnsi="Verdana"/>
        </w:rPr>
        <w:t xml:space="preserve"> </w:t>
      </w:r>
      <w:r w:rsidRPr="00453DBD">
        <w:rPr>
          <w:rFonts w:ascii="Verdana" w:hAnsi="Verdana"/>
        </w:rPr>
        <w:t>%). Die jüngsten</w:t>
      </w:r>
      <w:r w:rsidR="008E519A">
        <w:rPr>
          <w:rFonts w:ascii="Verdana" w:hAnsi="Verdana"/>
        </w:rPr>
        <w:t xml:space="preserve"> Kandidierenden</w:t>
      </w:r>
      <w:r w:rsidRPr="00453DBD">
        <w:rPr>
          <w:rFonts w:ascii="Verdana" w:hAnsi="Verdana"/>
        </w:rPr>
        <w:t xml:space="preserve"> (18</w:t>
      </w:r>
      <w:r w:rsidR="00CE583A">
        <w:rPr>
          <w:rFonts w:ascii="Verdana" w:hAnsi="Verdana"/>
        </w:rPr>
        <w:t>-</w:t>
      </w:r>
      <w:r w:rsidRPr="00453DBD">
        <w:rPr>
          <w:rFonts w:ascii="Verdana" w:hAnsi="Verdana"/>
        </w:rPr>
        <w:t>35 Jahre) und die Kandid</w:t>
      </w:r>
      <w:r w:rsidR="008E519A">
        <w:rPr>
          <w:rFonts w:ascii="Verdana" w:hAnsi="Verdana"/>
        </w:rPr>
        <w:t>ierenden</w:t>
      </w:r>
      <w:r w:rsidRPr="00453DBD">
        <w:rPr>
          <w:rFonts w:ascii="Verdana" w:hAnsi="Verdana"/>
        </w:rPr>
        <w:t xml:space="preserve"> mittleren Alters (36-55 Jahre) haben gleich häufig teilgenommen (je 20</w:t>
      </w:r>
      <w:r w:rsidR="00CE583A">
        <w:rPr>
          <w:rFonts w:ascii="Verdana" w:hAnsi="Verdana"/>
        </w:rPr>
        <w:t xml:space="preserve"> </w:t>
      </w:r>
      <w:r w:rsidRPr="00453DBD">
        <w:rPr>
          <w:rFonts w:ascii="Verdana" w:hAnsi="Verdana"/>
        </w:rPr>
        <w:t>%).</w:t>
      </w:r>
    </w:p>
    <w:p w14:paraId="0957C1F7" w14:textId="77777777" w:rsidR="003159D9" w:rsidRPr="00453DBD" w:rsidRDefault="003159D9" w:rsidP="00715B95">
      <w:pPr>
        <w:spacing w:before="120" w:after="120" w:line="240" w:lineRule="auto"/>
        <w:rPr>
          <w:rFonts w:ascii="Verdana" w:hAnsi="Verdana"/>
        </w:rPr>
      </w:pPr>
    </w:p>
    <w:p w14:paraId="06B8E19F" w14:textId="00F748B8" w:rsidR="003159D9" w:rsidRDefault="00FB3E1A" w:rsidP="00CE583A">
      <w:pPr>
        <w:spacing w:before="120" w:after="120" w:line="240" w:lineRule="auto"/>
        <w:ind w:left="360"/>
        <w:jc w:val="center"/>
        <w:rPr>
          <w:rFonts w:ascii="Verdana" w:hAnsi="Verdana"/>
        </w:rPr>
      </w:pPr>
      <w:r>
        <w:rPr>
          <w:rFonts w:ascii="Verdana" w:hAnsi="Verdana"/>
          <w:noProof/>
          <w:lang w:eastAsia="de-CH"/>
        </w:rPr>
        <w:drawing>
          <wp:inline distT="0" distB="0" distL="0" distR="0" wp14:anchorId="54FA0212" wp14:editId="253CE8AF">
            <wp:extent cx="5305647" cy="3753488"/>
            <wp:effectExtent l="0" t="0" r="3175" b="5715"/>
            <wp:docPr id="3" name="Grafik 3" descr="Ein Bild, das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SWICO-MM-2409-GRAFIKEN-de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9887" cy="3756488"/>
                    </a:xfrm>
                    <a:prstGeom prst="rect">
                      <a:avLst/>
                    </a:prstGeom>
                  </pic:spPr>
                </pic:pic>
              </a:graphicData>
            </a:graphic>
          </wp:inline>
        </w:drawing>
      </w:r>
    </w:p>
    <w:p w14:paraId="7DB44FC6" w14:textId="2A6B46B9" w:rsidR="00CE583A" w:rsidRPr="00831F70" w:rsidRDefault="00CE583A" w:rsidP="00CE583A">
      <w:pPr>
        <w:spacing w:before="120" w:after="120" w:line="240" w:lineRule="auto"/>
        <w:ind w:left="360"/>
        <w:jc w:val="center"/>
        <w:rPr>
          <w:rFonts w:ascii="Verdana" w:hAnsi="Verdana"/>
          <w:sz w:val="16"/>
          <w:szCs w:val="16"/>
        </w:rPr>
      </w:pPr>
      <w:r w:rsidRPr="00A57673">
        <w:rPr>
          <w:rFonts w:ascii="Verdana" w:hAnsi="Verdana"/>
          <w:sz w:val="16"/>
          <w:szCs w:val="16"/>
        </w:rPr>
        <w:t>Grafik 1: Teilne</w:t>
      </w:r>
      <w:r w:rsidR="00B14750">
        <w:rPr>
          <w:rFonts w:ascii="Verdana" w:hAnsi="Verdana"/>
          <w:sz w:val="16"/>
          <w:szCs w:val="16"/>
        </w:rPr>
        <w:t xml:space="preserve">hmende an der </w:t>
      </w:r>
      <w:proofErr w:type="spellStart"/>
      <w:r w:rsidR="00B14750">
        <w:rPr>
          <w:rFonts w:ascii="Verdana" w:hAnsi="Verdana"/>
          <w:sz w:val="16"/>
          <w:szCs w:val="16"/>
        </w:rPr>
        <w:t>s</w:t>
      </w:r>
      <w:r w:rsidR="00831F70" w:rsidRPr="00A57673">
        <w:rPr>
          <w:rFonts w:ascii="Verdana" w:hAnsi="Verdana"/>
          <w:sz w:val="16"/>
          <w:szCs w:val="16"/>
        </w:rPr>
        <w:t>martvote</w:t>
      </w:r>
      <w:proofErr w:type="spellEnd"/>
      <w:r w:rsidR="00831F70" w:rsidRPr="00A57673">
        <w:rPr>
          <w:rFonts w:ascii="Verdana" w:hAnsi="Verdana"/>
          <w:sz w:val="16"/>
          <w:szCs w:val="16"/>
        </w:rPr>
        <w:t xml:space="preserve"> Umfrage mi</w:t>
      </w:r>
      <w:r w:rsidR="001F7612" w:rsidRPr="00A57673">
        <w:rPr>
          <w:rFonts w:ascii="Verdana" w:hAnsi="Verdana"/>
          <w:sz w:val="16"/>
          <w:szCs w:val="16"/>
        </w:rPr>
        <w:t xml:space="preserve">t </w:t>
      </w:r>
      <w:r w:rsidR="001A317C" w:rsidRPr="00A57673">
        <w:rPr>
          <w:rFonts w:ascii="Verdana" w:hAnsi="Verdana"/>
          <w:sz w:val="16"/>
          <w:szCs w:val="16"/>
        </w:rPr>
        <w:t>4</w:t>
      </w:r>
      <w:r w:rsidR="00831F70" w:rsidRPr="00A57673">
        <w:rPr>
          <w:rFonts w:ascii="Verdana" w:hAnsi="Verdana"/>
          <w:sz w:val="16"/>
          <w:szCs w:val="16"/>
        </w:rPr>
        <w:t xml:space="preserve"> Fragen zur Digitalisierung</w:t>
      </w:r>
    </w:p>
    <w:p w14:paraId="096555EB" w14:textId="55164B6F" w:rsidR="00154071" w:rsidRDefault="00FB3E1A" w:rsidP="00715B95">
      <w:pPr>
        <w:spacing w:before="120" w:after="120" w:line="240" w:lineRule="auto"/>
        <w:rPr>
          <w:rFonts w:ascii="Verdana" w:hAnsi="Verdana"/>
        </w:rPr>
      </w:pPr>
      <w:r>
        <w:rPr>
          <w:rFonts w:ascii="Verdana" w:hAnsi="Verdana"/>
          <w:noProof/>
          <w:lang w:eastAsia="de-CH"/>
        </w:rPr>
        <w:lastRenderedPageBreak/>
        <w:drawing>
          <wp:inline distT="0" distB="0" distL="0" distR="0" wp14:anchorId="5358B492" wp14:editId="0208F985">
            <wp:extent cx="5760720" cy="4075430"/>
            <wp:effectExtent l="0" t="0" r="5080" b="127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SWICO-MM-2409-GRAFIKEN-de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p w14:paraId="0F9DDCEF" w14:textId="577160AB" w:rsidR="00154071" w:rsidRDefault="00154071" w:rsidP="00715B95">
      <w:pPr>
        <w:spacing w:before="120" w:after="120" w:line="240" w:lineRule="auto"/>
        <w:rPr>
          <w:rFonts w:ascii="Verdana" w:hAnsi="Verdana"/>
        </w:rPr>
      </w:pPr>
    </w:p>
    <w:p w14:paraId="36317805" w14:textId="6988F811" w:rsidR="001F7612" w:rsidRPr="00831F70" w:rsidRDefault="00B14750" w:rsidP="001F7612">
      <w:pPr>
        <w:spacing w:before="120" w:after="120" w:line="240" w:lineRule="auto"/>
        <w:ind w:left="360"/>
        <w:jc w:val="center"/>
        <w:rPr>
          <w:rFonts w:ascii="Verdana" w:hAnsi="Verdana"/>
          <w:sz w:val="16"/>
          <w:szCs w:val="16"/>
        </w:rPr>
      </w:pPr>
      <w:r>
        <w:rPr>
          <w:rFonts w:ascii="Verdana" w:hAnsi="Verdana"/>
          <w:sz w:val="16"/>
          <w:szCs w:val="16"/>
        </w:rPr>
        <w:t xml:space="preserve">Grafik 2: Teilnehmende an der </w:t>
      </w:r>
      <w:proofErr w:type="spellStart"/>
      <w:r>
        <w:rPr>
          <w:rFonts w:ascii="Verdana" w:hAnsi="Verdana"/>
          <w:sz w:val="16"/>
          <w:szCs w:val="16"/>
        </w:rPr>
        <w:t>s</w:t>
      </w:r>
      <w:r w:rsidR="001F7612" w:rsidRPr="00FB3E1A">
        <w:rPr>
          <w:rFonts w:ascii="Verdana" w:hAnsi="Verdana"/>
          <w:sz w:val="16"/>
          <w:szCs w:val="16"/>
        </w:rPr>
        <w:t>martvote</w:t>
      </w:r>
      <w:proofErr w:type="spellEnd"/>
      <w:r w:rsidR="001F7612" w:rsidRPr="00FB3E1A">
        <w:rPr>
          <w:rFonts w:ascii="Verdana" w:hAnsi="Verdana"/>
          <w:sz w:val="16"/>
          <w:szCs w:val="16"/>
        </w:rPr>
        <w:t xml:space="preserve"> Umfrage nach Geschlecht</w:t>
      </w:r>
      <w:r w:rsidR="001F7612">
        <w:rPr>
          <w:rFonts w:ascii="Verdana" w:hAnsi="Verdana"/>
          <w:sz w:val="16"/>
          <w:szCs w:val="16"/>
        </w:rPr>
        <w:t xml:space="preserve"> </w:t>
      </w:r>
    </w:p>
    <w:p w14:paraId="22D61E53" w14:textId="77777777" w:rsidR="001F7612" w:rsidRDefault="001F7612" w:rsidP="00715B95">
      <w:pPr>
        <w:spacing w:before="120" w:after="120" w:line="240" w:lineRule="auto"/>
        <w:rPr>
          <w:rFonts w:ascii="Verdana" w:hAnsi="Verdana"/>
        </w:rPr>
      </w:pPr>
    </w:p>
    <w:p w14:paraId="0B562D13" w14:textId="39CFB949" w:rsidR="00585814" w:rsidRPr="00453DBD" w:rsidRDefault="00585814" w:rsidP="00715B95">
      <w:pPr>
        <w:spacing w:before="120" w:after="120" w:line="240" w:lineRule="auto"/>
        <w:rPr>
          <w:rFonts w:ascii="Verdana" w:hAnsi="Verdana"/>
        </w:rPr>
      </w:pPr>
      <w:r w:rsidRPr="00453DBD">
        <w:rPr>
          <w:rFonts w:ascii="Verdana" w:hAnsi="Verdana"/>
        </w:rPr>
        <w:t>Ein Vergleich zwischen neu Kandidierenden und</w:t>
      </w:r>
      <w:r w:rsidR="008E519A">
        <w:rPr>
          <w:rFonts w:ascii="Verdana" w:hAnsi="Verdana"/>
        </w:rPr>
        <w:t xml:space="preserve"> Bisherigen zeigt:</w:t>
      </w:r>
      <w:r w:rsidRPr="00453DBD">
        <w:rPr>
          <w:rFonts w:ascii="Verdana" w:hAnsi="Verdana"/>
        </w:rPr>
        <w:t xml:space="preserve"> </w:t>
      </w:r>
    </w:p>
    <w:p w14:paraId="040BD9FE" w14:textId="77777777" w:rsidR="00585814" w:rsidRPr="00453DBD" w:rsidRDefault="00585814" w:rsidP="00715B95">
      <w:pPr>
        <w:spacing w:before="120" w:after="120" w:line="240" w:lineRule="auto"/>
        <w:rPr>
          <w:rFonts w:ascii="Verdana" w:hAnsi="Verdana"/>
        </w:rPr>
      </w:pPr>
    </w:p>
    <w:p w14:paraId="55B69F91" w14:textId="7F1BD6D5" w:rsidR="00341E32" w:rsidRPr="00A57673" w:rsidRDefault="00FA7B3F" w:rsidP="00715B95">
      <w:pPr>
        <w:pStyle w:val="Listenabsatz"/>
        <w:numPr>
          <w:ilvl w:val="0"/>
          <w:numId w:val="23"/>
        </w:numPr>
        <w:spacing w:before="120" w:line="240" w:lineRule="auto"/>
        <w:rPr>
          <w:rFonts w:ascii="Verdana" w:hAnsi="Verdana"/>
          <w:szCs w:val="22"/>
        </w:rPr>
      </w:pPr>
      <w:r>
        <w:rPr>
          <w:rFonts w:ascii="Verdana" w:hAnsi="Verdana"/>
          <w:szCs w:val="22"/>
        </w:rPr>
        <w:t>Von den bisherig Gewählten</w:t>
      </w:r>
      <w:r w:rsidR="00585814" w:rsidRPr="00453DBD">
        <w:rPr>
          <w:rFonts w:ascii="Verdana" w:hAnsi="Verdana"/>
          <w:szCs w:val="22"/>
        </w:rPr>
        <w:t>, welche den Fragebogen ausgefü</w:t>
      </w:r>
      <w:r>
        <w:rPr>
          <w:rFonts w:ascii="Verdana" w:hAnsi="Verdana"/>
          <w:szCs w:val="22"/>
        </w:rPr>
        <w:t>llt haben, rangieren sechs</w:t>
      </w:r>
      <w:r w:rsidR="00585814" w:rsidRPr="00453DBD">
        <w:rPr>
          <w:rFonts w:ascii="Verdana" w:hAnsi="Verdana"/>
          <w:szCs w:val="22"/>
        </w:rPr>
        <w:t xml:space="preserve"> Kandidierende in den Top 100</w:t>
      </w:r>
      <w:r>
        <w:rPr>
          <w:rFonts w:ascii="Verdana" w:hAnsi="Verdana"/>
          <w:szCs w:val="22"/>
        </w:rPr>
        <w:t>, darunter eine Frau.</w:t>
      </w:r>
      <w:r w:rsidR="00585814" w:rsidRPr="00453DBD">
        <w:rPr>
          <w:rFonts w:ascii="Verdana" w:hAnsi="Verdana"/>
          <w:szCs w:val="22"/>
        </w:rPr>
        <w:t xml:space="preserve"> </w:t>
      </w:r>
      <w:r>
        <w:rPr>
          <w:rFonts w:ascii="Verdana" w:hAnsi="Verdana"/>
          <w:szCs w:val="22"/>
        </w:rPr>
        <w:t xml:space="preserve">Die ersten zehn </w:t>
      </w:r>
      <w:r w:rsidRPr="00A57673">
        <w:rPr>
          <w:rFonts w:ascii="Verdana" w:hAnsi="Verdana"/>
          <w:szCs w:val="22"/>
        </w:rPr>
        <w:t>Plätze</w:t>
      </w:r>
      <w:r w:rsidR="008E519A" w:rsidRPr="00A57673">
        <w:rPr>
          <w:rFonts w:ascii="Verdana" w:hAnsi="Verdana"/>
          <w:szCs w:val="22"/>
        </w:rPr>
        <w:t xml:space="preserve"> des Gesamtrankings</w:t>
      </w:r>
      <w:r w:rsidRPr="00A57673">
        <w:rPr>
          <w:rFonts w:ascii="Verdana" w:hAnsi="Verdana"/>
          <w:szCs w:val="22"/>
        </w:rPr>
        <w:t xml:space="preserve"> belegen alles </w:t>
      </w:r>
      <w:r w:rsidR="008E519A" w:rsidRPr="00A57673">
        <w:rPr>
          <w:rFonts w:ascii="Verdana" w:hAnsi="Verdana"/>
          <w:szCs w:val="22"/>
        </w:rPr>
        <w:t>Kandidierende</w:t>
      </w:r>
      <w:r w:rsidRPr="00A57673">
        <w:rPr>
          <w:rFonts w:ascii="Verdana" w:hAnsi="Verdana"/>
          <w:szCs w:val="22"/>
        </w:rPr>
        <w:t>, die neu für den Nationalrat kandidieren</w:t>
      </w:r>
      <w:r w:rsidR="008E519A" w:rsidRPr="00A57673">
        <w:rPr>
          <w:rFonts w:ascii="Verdana" w:hAnsi="Verdana"/>
          <w:szCs w:val="22"/>
        </w:rPr>
        <w:t>, darunter drei Frauen.</w:t>
      </w:r>
    </w:p>
    <w:p w14:paraId="5A1463A7" w14:textId="77A63507" w:rsidR="000E7918" w:rsidRDefault="00154071" w:rsidP="00715B95">
      <w:pPr>
        <w:pStyle w:val="Listenabsatz"/>
        <w:spacing w:before="120" w:line="240" w:lineRule="auto"/>
        <w:ind w:left="0"/>
        <w:rPr>
          <w:rFonts w:ascii="Verdana" w:hAnsi="Verdana"/>
          <w:b/>
          <w:bCs/>
        </w:rPr>
      </w:pPr>
      <w:r w:rsidRPr="00154071">
        <w:rPr>
          <w:rFonts w:ascii="Verdana" w:hAnsi="Verdana"/>
          <w:b/>
          <w:bCs/>
        </w:rPr>
        <w:lastRenderedPageBreak/>
        <w:t xml:space="preserve"> </w:t>
      </w:r>
      <w:r w:rsidR="00F956B5">
        <w:rPr>
          <w:rFonts w:ascii="Verdana" w:hAnsi="Verdana"/>
          <w:b/>
          <w:bCs/>
          <w:noProof/>
        </w:rPr>
        <w:drawing>
          <wp:inline distT="0" distB="0" distL="0" distR="0" wp14:anchorId="237DD2D8" wp14:editId="11008725">
            <wp:extent cx="5760720" cy="4075430"/>
            <wp:effectExtent l="0" t="0" r="5080" b="127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SWICO-MM-2409-GRAFIKEN-d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p w14:paraId="5B3FDFAC" w14:textId="77777777" w:rsidR="001F7612" w:rsidRPr="00831F70" w:rsidRDefault="001F7612" w:rsidP="001F7612">
      <w:pPr>
        <w:spacing w:before="120" w:after="120" w:line="240" w:lineRule="auto"/>
        <w:ind w:left="360"/>
        <w:jc w:val="center"/>
        <w:rPr>
          <w:rFonts w:ascii="Verdana" w:hAnsi="Verdana"/>
          <w:sz w:val="16"/>
          <w:szCs w:val="16"/>
        </w:rPr>
      </w:pPr>
      <w:r w:rsidRPr="00831F70">
        <w:rPr>
          <w:rFonts w:ascii="Verdana" w:hAnsi="Verdana"/>
          <w:sz w:val="16"/>
          <w:szCs w:val="16"/>
        </w:rPr>
        <w:t xml:space="preserve">Grafik </w:t>
      </w:r>
      <w:r>
        <w:rPr>
          <w:rFonts w:ascii="Verdana" w:hAnsi="Verdana"/>
          <w:sz w:val="16"/>
          <w:szCs w:val="16"/>
        </w:rPr>
        <w:t>3</w:t>
      </w:r>
      <w:r w:rsidRPr="00831F70">
        <w:rPr>
          <w:rFonts w:ascii="Verdana" w:hAnsi="Verdana"/>
          <w:sz w:val="16"/>
          <w:szCs w:val="16"/>
        </w:rPr>
        <w:t xml:space="preserve">: </w:t>
      </w:r>
      <w:r>
        <w:rPr>
          <w:rFonts w:ascii="Verdana" w:hAnsi="Verdana"/>
          <w:sz w:val="16"/>
          <w:szCs w:val="16"/>
        </w:rPr>
        <w:t>Top 10 Bisherige und Top 10 Neu</w:t>
      </w:r>
    </w:p>
    <w:p w14:paraId="3C74B9CD" w14:textId="77777777" w:rsidR="001F7612" w:rsidRPr="00154071" w:rsidRDefault="001F7612" w:rsidP="00715B95">
      <w:pPr>
        <w:pStyle w:val="Listenabsatz"/>
        <w:spacing w:before="120" w:line="240" w:lineRule="auto"/>
        <w:ind w:left="0"/>
        <w:rPr>
          <w:rFonts w:ascii="Verdana" w:hAnsi="Verdana"/>
          <w:b/>
          <w:bCs/>
          <w:szCs w:val="22"/>
        </w:rPr>
      </w:pPr>
    </w:p>
    <w:p w14:paraId="6508D206" w14:textId="77777777" w:rsidR="000E7918" w:rsidRPr="00154071" w:rsidRDefault="003159D9" w:rsidP="00715B95">
      <w:pPr>
        <w:pStyle w:val="berschrift2"/>
        <w:numPr>
          <w:ilvl w:val="0"/>
          <w:numId w:val="33"/>
        </w:numPr>
        <w:spacing w:before="120" w:after="120" w:line="240" w:lineRule="auto"/>
        <w:ind w:left="567" w:hanging="567"/>
        <w:rPr>
          <w:rFonts w:ascii="Verdana" w:hAnsi="Verdana"/>
        </w:rPr>
      </w:pPr>
      <w:r w:rsidRPr="00453DBD">
        <w:rPr>
          <w:rFonts w:ascii="Verdana" w:hAnsi="Verdana"/>
        </w:rPr>
        <w:t xml:space="preserve">Welche Parteien sehen in der Digitalisierung eher </w:t>
      </w:r>
      <w:r w:rsidR="00341E32" w:rsidRPr="00453DBD">
        <w:rPr>
          <w:rFonts w:ascii="Verdana" w:hAnsi="Verdana"/>
        </w:rPr>
        <w:t>Chancen, welche sehen</w:t>
      </w:r>
      <w:r w:rsidRPr="00453DBD">
        <w:rPr>
          <w:rFonts w:ascii="Verdana" w:hAnsi="Verdana"/>
        </w:rPr>
        <w:t xml:space="preserve"> Risiken?</w:t>
      </w:r>
    </w:p>
    <w:p w14:paraId="1E6E273E" w14:textId="77777777" w:rsidR="00341E32" w:rsidRPr="00453DBD" w:rsidRDefault="000E7918" w:rsidP="00715B95">
      <w:pPr>
        <w:spacing w:before="120" w:after="120" w:line="240" w:lineRule="auto"/>
        <w:rPr>
          <w:rFonts w:ascii="Verdana" w:hAnsi="Verdana"/>
          <w:iCs/>
        </w:rPr>
      </w:pPr>
      <w:r w:rsidRPr="00453DBD">
        <w:rPr>
          <w:rFonts w:ascii="Verdana" w:hAnsi="Verdana"/>
          <w:iCs/>
        </w:rPr>
        <w:t>Um sichtbar zu machen</w:t>
      </w:r>
      <w:r w:rsidR="008A2787">
        <w:rPr>
          <w:rFonts w:ascii="Verdana" w:hAnsi="Verdana"/>
          <w:iCs/>
        </w:rPr>
        <w:t>, welche Kandidierenden</w:t>
      </w:r>
      <w:r w:rsidR="008150D4" w:rsidRPr="00453DBD">
        <w:rPr>
          <w:rFonts w:ascii="Verdana" w:hAnsi="Verdana"/>
          <w:iCs/>
        </w:rPr>
        <w:t xml:space="preserve"> in der Digitalisierung</w:t>
      </w:r>
      <w:r w:rsidR="00341E32" w:rsidRPr="00453DBD">
        <w:rPr>
          <w:rFonts w:ascii="Verdana" w:hAnsi="Verdana"/>
          <w:iCs/>
        </w:rPr>
        <w:t xml:space="preserve"> Chancen</w:t>
      </w:r>
      <w:r w:rsidRPr="00453DBD">
        <w:rPr>
          <w:rFonts w:ascii="Verdana" w:hAnsi="Verdana"/>
          <w:iCs/>
        </w:rPr>
        <w:t xml:space="preserve"> </w:t>
      </w:r>
      <w:r w:rsidR="008A2787">
        <w:rPr>
          <w:rFonts w:ascii="Verdana" w:hAnsi="Verdana"/>
          <w:iCs/>
        </w:rPr>
        <w:t xml:space="preserve">sehen und wer mit Risiken rechnet, </w:t>
      </w:r>
      <w:r w:rsidR="00341E32" w:rsidRPr="00453DBD">
        <w:rPr>
          <w:rFonts w:ascii="Verdana" w:hAnsi="Verdana"/>
          <w:iCs/>
        </w:rPr>
        <w:t xml:space="preserve">wurde folgende Frage ausgewertet: </w:t>
      </w:r>
    </w:p>
    <w:p w14:paraId="02E4410E" w14:textId="77777777" w:rsidR="003159D9" w:rsidRPr="001F7612" w:rsidRDefault="003159D9" w:rsidP="00715B95">
      <w:pPr>
        <w:spacing w:before="120" w:after="120" w:line="240" w:lineRule="auto"/>
        <w:rPr>
          <w:rFonts w:ascii="Verdana" w:hAnsi="Verdana"/>
          <w:i/>
          <w:iCs/>
          <w:color w:val="808080" w:themeColor="background1" w:themeShade="80"/>
        </w:rPr>
      </w:pPr>
      <w:r w:rsidRPr="001F7612">
        <w:rPr>
          <w:rFonts w:ascii="Verdana" w:hAnsi="Verdana"/>
          <w:i/>
          <w:iCs/>
          <w:color w:val="808080" w:themeColor="background1" w:themeShade="80"/>
        </w:rPr>
        <w:t xml:space="preserve">Wie beurteilen Sie die folgende Aussage: </w:t>
      </w:r>
      <w:r w:rsidR="001F7612" w:rsidRPr="001F7612">
        <w:rPr>
          <w:rFonts w:ascii="Verdana" w:hAnsi="Verdana"/>
          <w:i/>
          <w:iCs/>
          <w:color w:val="808080" w:themeColor="background1" w:themeShade="80"/>
        </w:rPr>
        <w:t>«</w:t>
      </w:r>
      <w:r w:rsidRPr="001F7612">
        <w:rPr>
          <w:rFonts w:ascii="Verdana" w:hAnsi="Verdana"/>
          <w:i/>
          <w:iCs/>
          <w:color w:val="808080" w:themeColor="background1" w:themeShade="80"/>
        </w:rPr>
        <w:t xml:space="preserve">Die fortschreitende Digitalisierung bietet deutlich mehr Chancen als </w:t>
      </w:r>
      <w:proofErr w:type="gramStart"/>
      <w:r w:rsidRPr="001F7612">
        <w:rPr>
          <w:rFonts w:ascii="Verdana" w:hAnsi="Verdana"/>
          <w:i/>
          <w:iCs/>
          <w:color w:val="808080" w:themeColor="background1" w:themeShade="80"/>
        </w:rPr>
        <w:t>Risiken.</w:t>
      </w:r>
      <w:r w:rsidR="001F7612" w:rsidRPr="001F7612">
        <w:rPr>
          <w:rFonts w:ascii="Verdana" w:hAnsi="Verdana"/>
          <w:i/>
          <w:iCs/>
          <w:color w:val="808080" w:themeColor="background1" w:themeShade="80"/>
        </w:rPr>
        <w:t>»</w:t>
      </w:r>
      <w:proofErr w:type="gramEnd"/>
      <w:r w:rsidRPr="001F7612">
        <w:rPr>
          <w:rFonts w:ascii="Verdana" w:hAnsi="Verdana"/>
          <w:i/>
          <w:iCs/>
          <w:color w:val="808080" w:themeColor="background1" w:themeShade="80"/>
        </w:rPr>
        <w:t xml:space="preserve"> </w:t>
      </w:r>
      <w:r w:rsidRPr="001F7612">
        <w:rPr>
          <w:rFonts w:ascii="Verdana" w:hAnsi="Verdana"/>
          <w:color w:val="808080" w:themeColor="background1" w:themeShade="80"/>
        </w:rPr>
        <w:t>(</w:t>
      </w:r>
      <w:proofErr w:type="spellStart"/>
      <w:r w:rsidRPr="001F7612">
        <w:rPr>
          <w:rFonts w:ascii="Verdana" w:hAnsi="Verdana"/>
          <w:color w:val="808080" w:themeColor="background1" w:themeShade="80"/>
        </w:rPr>
        <w:t>smartvote</w:t>
      </w:r>
      <w:proofErr w:type="spellEnd"/>
      <w:r w:rsidRPr="001F7612">
        <w:rPr>
          <w:rFonts w:ascii="Verdana" w:hAnsi="Verdana"/>
          <w:color w:val="808080" w:themeColor="background1" w:themeShade="80"/>
        </w:rPr>
        <w:t>-Frage 3466, 7er-Skala)</w:t>
      </w:r>
    </w:p>
    <w:p w14:paraId="09A06D29" w14:textId="279A2821" w:rsidR="003159D9" w:rsidRPr="00453DBD" w:rsidRDefault="003159D9" w:rsidP="00715B95">
      <w:pPr>
        <w:numPr>
          <w:ilvl w:val="0"/>
          <w:numId w:val="3"/>
        </w:numPr>
        <w:spacing w:before="120" w:after="120" w:line="240" w:lineRule="auto"/>
        <w:rPr>
          <w:rFonts w:ascii="Verdana" w:hAnsi="Verdana"/>
        </w:rPr>
      </w:pPr>
      <w:r w:rsidRPr="00453DBD">
        <w:rPr>
          <w:rFonts w:ascii="Verdana" w:hAnsi="Verdana"/>
        </w:rPr>
        <w:t xml:space="preserve">Weitgehend einverstanden mit dieser Aussage (d.h. Werte 6 und 7 auf der Skala) sind die Kandidierenden von FDP (81 %) und </w:t>
      </w:r>
      <w:proofErr w:type="spellStart"/>
      <w:r w:rsidRPr="00453DBD">
        <w:rPr>
          <w:rFonts w:ascii="Verdana" w:hAnsi="Verdana"/>
        </w:rPr>
        <w:t>glp</w:t>
      </w:r>
      <w:proofErr w:type="spellEnd"/>
      <w:r w:rsidRPr="00453DBD">
        <w:rPr>
          <w:rFonts w:ascii="Verdana" w:hAnsi="Verdana"/>
        </w:rPr>
        <w:t xml:space="preserve"> (75 %). Am </w:t>
      </w:r>
      <w:r w:rsidR="00CE026F" w:rsidRPr="00F956B5">
        <w:rPr>
          <w:rFonts w:ascii="Verdana" w:hAnsi="Verdana"/>
        </w:rPr>
        <w:t>s</w:t>
      </w:r>
      <w:r w:rsidRPr="00F956B5">
        <w:rPr>
          <w:rFonts w:ascii="Verdana" w:hAnsi="Verdana"/>
        </w:rPr>
        <w:t>ke</w:t>
      </w:r>
      <w:r w:rsidRPr="00453DBD">
        <w:rPr>
          <w:rFonts w:ascii="Verdana" w:hAnsi="Verdana"/>
        </w:rPr>
        <w:t>ptischsten sind die Grünen, wo nur 14 % diese Aussage klar stützen. SP und Grüne sind gleichzeitig auch diejenigen Parteien, in denen am meisten Kandidierende eine Mittelposition (Werte 3 bis 5 auf der Skala) einnehmen.</w:t>
      </w:r>
    </w:p>
    <w:p w14:paraId="6A8884C7" w14:textId="77777777" w:rsidR="003159D9" w:rsidRPr="00453DBD" w:rsidRDefault="00341E32" w:rsidP="00715B95">
      <w:pPr>
        <w:numPr>
          <w:ilvl w:val="0"/>
          <w:numId w:val="3"/>
        </w:numPr>
        <w:spacing w:before="120" w:after="120" w:line="240" w:lineRule="auto"/>
        <w:rPr>
          <w:rFonts w:ascii="Verdana" w:hAnsi="Verdana"/>
        </w:rPr>
      </w:pPr>
      <w:r w:rsidRPr="00453DBD">
        <w:rPr>
          <w:rFonts w:ascii="Verdana" w:hAnsi="Verdana"/>
        </w:rPr>
        <w:t>Nach Geschlecht sind in</w:t>
      </w:r>
      <w:r w:rsidR="003159D9" w:rsidRPr="00453DBD">
        <w:rPr>
          <w:rFonts w:ascii="Verdana" w:hAnsi="Verdana"/>
        </w:rPr>
        <w:t xml:space="preserve"> allen Parteien die Frauen skeptischer als die Männer.</w:t>
      </w:r>
    </w:p>
    <w:p w14:paraId="125AB0AF" w14:textId="77777777" w:rsidR="003159D9" w:rsidRPr="00453DBD" w:rsidRDefault="003159D9" w:rsidP="00715B95">
      <w:pPr>
        <w:numPr>
          <w:ilvl w:val="0"/>
          <w:numId w:val="3"/>
        </w:numPr>
        <w:spacing w:before="120" w:after="120" w:line="240" w:lineRule="auto"/>
        <w:rPr>
          <w:rFonts w:ascii="Verdana" w:hAnsi="Verdana"/>
        </w:rPr>
      </w:pPr>
      <w:r w:rsidRPr="00453DBD">
        <w:rPr>
          <w:rFonts w:ascii="Verdana" w:hAnsi="Verdana"/>
        </w:rPr>
        <w:t>Nach Alter ist in den meisten Parteien (Ausnahme SP) festzustellen, dass die Ältesten die geringste Zustimmung aufweisen.</w:t>
      </w:r>
    </w:p>
    <w:p w14:paraId="3C38F16E" w14:textId="77777777" w:rsidR="00341E32" w:rsidRPr="00453DBD" w:rsidRDefault="00341E32" w:rsidP="00715B95">
      <w:pPr>
        <w:spacing w:before="120" w:after="120" w:line="240" w:lineRule="auto"/>
        <w:rPr>
          <w:rFonts w:ascii="Verdana" w:hAnsi="Verdana"/>
        </w:rPr>
      </w:pPr>
    </w:p>
    <w:p w14:paraId="6F92EA37" w14:textId="1A11DF4A" w:rsidR="00341E32" w:rsidRPr="00453DBD" w:rsidRDefault="00F956B5" w:rsidP="001F7612">
      <w:pPr>
        <w:spacing w:before="120" w:after="120" w:line="240" w:lineRule="auto"/>
        <w:jc w:val="center"/>
        <w:rPr>
          <w:rFonts w:ascii="Verdana" w:hAnsi="Verdana"/>
          <w:iCs/>
          <w:noProof/>
          <w:lang w:eastAsia="de-CH"/>
        </w:rPr>
      </w:pPr>
      <w:r>
        <w:rPr>
          <w:rFonts w:ascii="Verdana" w:hAnsi="Verdana"/>
          <w:iCs/>
          <w:noProof/>
          <w:lang w:eastAsia="de-CH"/>
        </w:rPr>
        <w:lastRenderedPageBreak/>
        <w:drawing>
          <wp:inline distT="0" distB="0" distL="0" distR="0" wp14:anchorId="73CB6ADD" wp14:editId="354C5C78">
            <wp:extent cx="5760720" cy="4075430"/>
            <wp:effectExtent l="0" t="0" r="5080" b="1270"/>
            <wp:docPr id="8" name="Grafik 8" descr="Ein Bild, das Brief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SWICO-MM-2409-GRAFIKEN-d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p w14:paraId="72303757" w14:textId="0FFE48CB" w:rsidR="001F7612" w:rsidRDefault="001F7612" w:rsidP="001F7612">
      <w:pPr>
        <w:pStyle w:val="berschrift2"/>
        <w:spacing w:before="120" w:after="120" w:line="240" w:lineRule="auto"/>
        <w:jc w:val="center"/>
        <w:rPr>
          <w:rFonts w:ascii="Verdana" w:hAnsi="Verdana"/>
          <w:color w:val="000000" w:themeColor="text1"/>
          <w:sz w:val="16"/>
          <w:szCs w:val="16"/>
        </w:rPr>
      </w:pPr>
      <w:r w:rsidRPr="001F7612">
        <w:rPr>
          <w:rFonts w:ascii="Verdana" w:hAnsi="Verdana"/>
          <w:color w:val="000000" w:themeColor="text1"/>
          <w:sz w:val="16"/>
          <w:szCs w:val="16"/>
        </w:rPr>
        <w:t xml:space="preserve">Grafik </w:t>
      </w:r>
      <w:r>
        <w:rPr>
          <w:rFonts w:ascii="Verdana" w:hAnsi="Verdana"/>
          <w:color w:val="000000" w:themeColor="text1"/>
          <w:sz w:val="16"/>
          <w:szCs w:val="16"/>
        </w:rPr>
        <w:t>4</w:t>
      </w:r>
      <w:r w:rsidRPr="001F7612">
        <w:rPr>
          <w:rFonts w:ascii="Verdana" w:hAnsi="Verdana"/>
          <w:color w:val="000000" w:themeColor="text1"/>
          <w:sz w:val="16"/>
          <w:szCs w:val="16"/>
        </w:rPr>
        <w:t xml:space="preserve">: </w:t>
      </w:r>
      <w:r w:rsidR="00F956B5">
        <w:rPr>
          <w:rFonts w:ascii="Verdana" w:hAnsi="Verdana"/>
          <w:color w:val="000000" w:themeColor="text1"/>
          <w:sz w:val="16"/>
          <w:szCs w:val="16"/>
        </w:rPr>
        <w:t>Wie digital-affin sind die Parteien?</w:t>
      </w:r>
    </w:p>
    <w:p w14:paraId="3EC7EC15" w14:textId="77777777" w:rsidR="001F7612" w:rsidRPr="001F7612" w:rsidRDefault="001F7612" w:rsidP="001F7612"/>
    <w:p w14:paraId="16B8B5A0" w14:textId="77777777" w:rsidR="003159D9" w:rsidRPr="00453DBD" w:rsidRDefault="003159D9" w:rsidP="00715B95">
      <w:pPr>
        <w:pStyle w:val="berschrift2"/>
        <w:numPr>
          <w:ilvl w:val="0"/>
          <w:numId w:val="33"/>
        </w:numPr>
        <w:spacing w:before="120" w:after="120" w:line="240" w:lineRule="auto"/>
        <w:ind w:left="567" w:hanging="567"/>
        <w:rPr>
          <w:rFonts w:ascii="Verdana" w:hAnsi="Verdana"/>
        </w:rPr>
      </w:pPr>
      <w:r w:rsidRPr="00453DBD">
        <w:rPr>
          <w:rFonts w:ascii="Verdana" w:hAnsi="Verdana"/>
        </w:rPr>
        <w:t>In welchen Bereichen prägen digitale Anwendungen den Alltag der Kandidierenden?</w:t>
      </w:r>
      <w:r w:rsidRPr="00453DBD">
        <w:rPr>
          <w:rFonts w:ascii="Verdana" w:hAnsi="Verdana"/>
        </w:rPr>
        <w:br/>
      </w:r>
    </w:p>
    <w:p w14:paraId="471C865A" w14:textId="77777777" w:rsidR="006B32D0" w:rsidRPr="00453DBD" w:rsidRDefault="006B32D0" w:rsidP="00715B95">
      <w:pPr>
        <w:spacing w:before="120" w:after="120" w:line="240" w:lineRule="auto"/>
        <w:rPr>
          <w:rFonts w:ascii="Verdana" w:hAnsi="Verdana"/>
          <w:iCs/>
        </w:rPr>
      </w:pPr>
      <w:r w:rsidRPr="00453DBD">
        <w:rPr>
          <w:rFonts w:ascii="Verdana" w:hAnsi="Verdana"/>
          <w:iCs/>
        </w:rPr>
        <w:t>Die Kandidierenden wurden</w:t>
      </w:r>
      <w:r w:rsidR="00585814" w:rsidRPr="00453DBD">
        <w:rPr>
          <w:rFonts w:ascii="Verdana" w:hAnsi="Verdana"/>
          <w:iCs/>
        </w:rPr>
        <w:t xml:space="preserve"> dazu be</w:t>
      </w:r>
      <w:r w:rsidRPr="00453DBD">
        <w:rPr>
          <w:rFonts w:ascii="Verdana" w:hAnsi="Verdana"/>
          <w:iCs/>
        </w:rPr>
        <w:t xml:space="preserve">fragt, wie stark die Digitalisierung ihren Alltag in </w:t>
      </w:r>
      <w:r w:rsidR="00585814" w:rsidRPr="00453DBD">
        <w:rPr>
          <w:rFonts w:ascii="Verdana" w:hAnsi="Verdana"/>
          <w:iCs/>
        </w:rPr>
        <w:t xml:space="preserve">den Bereichen </w:t>
      </w:r>
      <w:r w:rsidRPr="00453DBD">
        <w:rPr>
          <w:rFonts w:ascii="Verdana" w:hAnsi="Verdana"/>
          <w:iCs/>
        </w:rPr>
        <w:t>B</w:t>
      </w:r>
      <w:r w:rsidR="00585814" w:rsidRPr="00453DBD">
        <w:rPr>
          <w:rFonts w:ascii="Verdana" w:hAnsi="Verdana"/>
          <w:iCs/>
        </w:rPr>
        <w:t xml:space="preserve">eruf/Ausbildung, Politik und </w:t>
      </w:r>
      <w:r w:rsidR="00FA7B3F">
        <w:rPr>
          <w:rFonts w:ascii="Verdana" w:hAnsi="Verdana"/>
          <w:iCs/>
        </w:rPr>
        <w:t>Privatleben beeinflusst:</w:t>
      </w:r>
    </w:p>
    <w:p w14:paraId="2C5B129F" w14:textId="77777777" w:rsidR="003159D9" w:rsidRPr="001F7612" w:rsidRDefault="003159D9" w:rsidP="00715B95">
      <w:pPr>
        <w:spacing w:before="120" w:after="120" w:line="240" w:lineRule="auto"/>
        <w:rPr>
          <w:rFonts w:ascii="Verdana" w:hAnsi="Verdana"/>
          <w:i/>
          <w:iCs/>
          <w:color w:val="808080" w:themeColor="background1" w:themeShade="80"/>
        </w:rPr>
      </w:pPr>
      <w:r w:rsidRPr="001F7612">
        <w:rPr>
          <w:rFonts w:ascii="Verdana" w:hAnsi="Verdana"/>
          <w:i/>
          <w:iCs/>
          <w:color w:val="808080" w:themeColor="background1" w:themeShade="80"/>
        </w:rPr>
        <w:t xml:space="preserve">Wie stark prägen das Internet sowie digitale Anwendungen und Dienstleistungen Ihren Alltag in den folgenden Bereichen auf einer Skala von 1 (gar nicht) bis 5 </w:t>
      </w:r>
      <w:r w:rsidR="008A2787" w:rsidRPr="001F7612">
        <w:rPr>
          <w:rFonts w:ascii="Verdana" w:hAnsi="Verdana"/>
          <w:i/>
          <w:iCs/>
          <w:color w:val="808080" w:themeColor="background1" w:themeShade="80"/>
        </w:rPr>
        <w:t>(sehr stark): Beruf / Ausbildung / Polit</w:t>
      </w:r>
      <w:r w:rsidR="009C258D" w:rsidRPr="001F7612">
        <w:rPr>
          <w:rFonts w:ascii="Verdana" w:hAnsi="Verdana"/>
          <w:i/>
          <w:iCs/>
          <w:color w:val="808080" w:themeColor="background1" w:themeShade="80"/>
        </w:rPr>
        <w:t>ik / Privatleben</w:t>
      </w:r>
      <w:r w:rsidR="001F7612">
        <w:rPr>
          <w:rFonts w:ascii="Verdana" w:hAnsi="Verdana"/>
          <w:i/>
          <w:iCs/>
          <w:color w:val="808080" w:themeColor="background1" w:themeShade="80"/>
        </w:rPr>
        <w:t xml:space="preserve">». </w:t>
      </w:r>
      <w:r w:rsidR="009C258D" w:rsidRPr="001F7612">
        <w:rPr>
          <w:rFonts w:ascii="Verdana" w:hAnsi="Verdana"/>
          <w:i/>
          <w:iCs/>
          <w:color w:val="808080" w:themeColor="background1" w:themeShade="80"/>
        </w:rPr>
        <w:t>(Frage 1 des</w:t>
      </w:r>
      <w:r w:rsidR="008A2787" w:rsidRPr="001F7612">
        <w:rPr>
          <w:rFonts w:ascii="Verdana" w:hAnsi="Verdana"/>
          <w:i/>
          <w:iCs/>
          <w:color w:val="808080" w:themeColor="background1" w:themeShade="80"/>
        </w:rPr>
        <w:t xml:space="preserve"> Digitalisierungsmonitor</w:t>
      </w:r>
      <w:r w:rsidR="009C258D" w:rsidRPr="001F7612">
        <w:rPr>
          <w:rFonts w:ascii="Verdana" w:hAnsi="Verdana"/>
          <w:i/>
          <w:iCs/>
          <w:color w:val="808080" w:themeColor="background1" w:themeShade="80"/>
        </w:rPr>
        <w:t>s</w:t>
      </w:r>
      <w:r w:rsidRPr="001F7612">
        <w:rPr>
          <w:rFonts w:ascii="Verdana" w:hAnsi="Verdana"/>
          <w:i/>
          <w:iCs/>
          <w:color w:val="808080" w:themeColor="background1" w:themeShade="80"/>
        </w:rPr>
        <w:t>)</w:t>
      </w:r>
    </w:p>
    <w:p w14:paraId="3CE63521" w14:textId="77777777" w:rsidR="003159D9" w:rsidRPr="00453DBD" w:rsidRDefault="003159D9" w:rsidP="00715B95">
      <w:pPr>
        <w:numPr>
          <w:ilvl w:val="0"/>
          <w:numId w:val="4"/>
        </w:numPr>
        <w:spacing w:before="120" w:after="120" w:line="240" w:lineRule="auto"/>
        <w:rPr>
          <w:rFonts w:ascii="Verdana" w:hAnsi="Verdana"/>
        </w:rPr>
      </w:pPr>
      <w:r w:rsidRPr="00453DBD">
        <w:rPr>
          <w:rFonts w:ascii="Verdana" w:hAnsi="Verdana"/>
        </w:rPr>
        <w:t xml:space="preserve">In allen Parteien gibt es deutliche Mehrheiten, welche stark oder sehr stark in allen drei Bereichen von digitalen Anwendungen geprägt sind. Über alle drei Bereiche am stärksten geprägt sind die Kandidierenden von </w:t>
      </w:r>
      <w:proofErr w:type="spellStart"/>
      <w:r w:rsidRPr="00453DBD">
        <w:rPr>
          <w:rFonts w:ascii="Verdana" w:hAnsi="Verdana"/>
        </w:rPr>
        <w:t>glp</w:t>
      </w:r>
      <w:proofErr w:type="spellEnd"/>
      <w:r w:rsidRPr="00453DBD">
        <w:rPr>
          <w:rFonts w:ascii="Verdana" w:hAnsi="Verdana"/>
        </w:rPr>
        <w:t xml:space="preserve"> und FDP, am wenigsten mit digitalen Anwendungen in Berührung kommen insgesamt Grüne und SVP-Kandidierende.</w:t>
      </w:r>
    </w:p>
    <w:p w14:paraId="669104E2" w14:textId="77777777" w:rsidR="003159D9" w:rsidRDefault="003159D9" w:rsidP="00715B95">
      <w:pPr>
        <w:numPr>
          <w:ilvl w:val="0"/>
          <w:numId w:val="4"/>
        </w:numPr>
        <w:spacing w:before="120" w:after="120" w:line="240" w:lineRule="auto"/>
        <w:rPr>
          <w:rFonts w:ascii="Verdana" w:hAnsi="Verdana"/>
        </w:rPr>
      </w:pPr>
      <w:r w:rsidRPr="00453DBD">
        <w:rPr>
          <w:rFonts w:ascii="Verdana" w:hAnsi="Verdana"/>
        </w:rPr>
        <w:t>Grössere Unterschiede zwischen den drei Bereichen: Am stärksten sind die Kandidierenden in Beruf/Ausbildung von der Digitalisierung geprägt (alle Parteien über 90 %). Am geringsten fällt die Betroffenheit gemäss Selbsteinschätzung im Durchschnitt im Privatleben aus.</w:t>
      </w:r>
    </w:p>
    <w:p w14:paraId="64754065" w14:textId="77777777" w:rsidR="009C258D" w:rsidRPr="009C258D" w:rsidRDefault="009C258D" w:rsidP="00715B95">
      <w:pPr>
        <w:spacing w:before="120" w:after="120" w:line="240" w:lineRule="auto"/>
        <w:ind w:left="720"/>
        <w:rPr>
          <w:rFonts w:ascii="Verdana" w:hAnsi="Verdana"/>
        </w:rPr>
      </w:pPr>
    </w:p>
    <w:p w14:paraId="01344AEC" w14:textId="217554C6" w:rsidR="00585814" w:rsidRPr="00154071" w:rsidRDefault="006B32D0" w:rsidP="00715B95">
      <w:pPr>
        <w:pStyle w:val="berschrift2"/>
        <w:numPr>
          <w:ilvl w:val="0"/>
          <w:numId w:val="33"/>
        </w:numPr>
        <w:spacing w:before="120" w:after="120" w:line="240" w:lineRule="auto"/>
        <w:ind w:left="567" w:hanging="567"/>
        <w:rPr>
          <w:rFonts w:ascii="Verdana" w:hAnsi="Verdana"/>
        </w:rPr>
      </w:pPr>
      <w:r w:rsidRPr="00453DBD">
        <w:rPr>
          <w:rFonts w:ascii="Verdana" w:hAnsi="Verdana"/>
        </w:rPr>
        <w:t xml:space="preserve">Bildung: </w:t>
      </w:r>
      <w:r w:rsidR="00F956B5">
        <w:rPr>
          <w:rFonts w:ascii="Verdana" w:hAnsi="Verdana"/>
        </w:rPr>
        <w:br/>
      </w:r>
      <w:r w:rsidR="003159D9" w:rsidRPr="00453DBD">
        <w:rPr>
          <w:rFonts w:ascii="Verdana" w:hAnsi="Verdana"/>
        </w:rPr>
        <w:t xml:space="preserve">Wie </w:t>
      </w:r>
      <w:r w:rsidR="00585814" w:rsidRPr="00453DBD">
        <w:rPr>
          <w:rFonts w:ascii="Verdana" w:hAnsi="Verdana"/>
        </w:rPr>
        <w:t xml:space="preserve">gut </w:t>
      </w:r>
      <w:r w:rsidR="00B16DDE" w:rsidRPr="00453DBD">
        <w:rPr>
          <w:rFonts w:ascii="Verdana" w:hAnsi="Verdana"/>
        </w:rPr>
        <w:t xml:space="preserve">werden heute </w:t>
      </w:r>
      <w:r w:rsidR="00585814" w:rsidRPr="00453DBD">
        <w:rPr>
          <w:rFonts w:ascii="Verdana" w:hAnsi="Verdana"/>
        </w:rPr>
        <w:t xml:space="preserve">ICT </w:t>
      </w:r>
      <w:r w:rsidR="00B16DDE" w:rsidRPr="00453DBD">
        <w:rPr>
          <w:rFonts w:ascii="Verdana" w:hAnsi="Verdana"/>
        </w:rPr>
        <w:t>und digitale</w:t>
      </w:r>
      <w:r w:rsidR="003159D9" w:rsidRPr="00453DBD">
        <w:rPr>
          <w:rFonts w:ascii="Verdana" w:hAnsi="Verdana"/>
        </w:rPr>
        <w:t xml:space="preserve"> Kompetenzen</w:t>
      </w:r>
      <w:r w:rsidR="00B16DDE" w:rsidRPr="00453DBD">
        <w:rPr>
          <w:rFonts w:ascii="Verdana" w:hAnsi="Verdana"/>
        </w:rPr>
        <w:t xml:space="preserve"> vermittelt</w:t>
      </w:r>
      <w:r w:rsidR="003159D9" w:rsidRPr="00453DBD">
        <w:rPr>
          <w:rFonts w:ascii="Verdana" w:hAnsi="Verdana"/>
        </w:rPr>
        <w:t>?</w:t>
      </w:r>
    </w:p>
    <w:p w14:paraId="4E2AE63F" w14:textId="71B3264B" w:rsidR="00585814" w:rsidRPr="00453DBD" w:rsidRDefault="00B16DDE" w:rsidP="00715B95">
      <w:pPr>
        <w:spacing w:before="120" w:after="120" w:line="240" w:lineRule="auto"/>
        <w:rPr>
          <w:rFonts w:ascii="Verdana" w:hAnsi="Verdana"/>
        </w:rPr>
      </w:pPr>
      <w:r w:rsidRPr="00453DBD">
        <w:rPr>
          <w:rFonts w:ascii="Verdana" w:hAnsi="Verdana"/>
        </w:rPr>
        <w:t>Die Kandidierenden wurden nach ihrer Haltung in Bezug auf die Vermittlung von ICT</w:t>
      </w:r>
      <w:r w:rsidR="00CE026F">
        <w:rPr>
          <w:rFonts w:ascii="Verdana" w:hAnsi="Verdana"/>
        </w:rPr>
        <w:t>-</w:t>
      </w:r>
      <w:r w:rsidRPr="00453DBD">
        <w:rPr>
          <w:rFonts w:ascii="Verdana" w:hAnsi="Verdana"/>
        </w:rPr>
        <w:t xml:space="preserve"> und Digitalkompetenzen befragt:</w:t>
      </w:r>
    </w:p>
    <w:p w14:paraId="5ECFE6A9" w14:textId="7DE6301C" w:rsidR="003159D9" w:rsidRPr="001F7612" w:rsidRDefault="003159D9" w:rsidP="00715B95">
      <w:pPr>
        <w:spacing w:before="120" w:after="120" w:line="240" w:lineRule="auto"/>
        <w:rPr>
          <w:rFonts w:ascii="Verdana" w:hAnsi="Verdana"/>
          <w:i/>
          <w:iCs/>
          <w:color w:val="808080" w:themeColor="background1" w:themeShade="80"/>
        </w:rPr>
      </w:pPr>
      <w:r w:rsidRPr="001F7612">
        <w:rPr>
          <w:rFonts w:ascii="Verdana" w:hAnsi="Verdana"/>
          <w:i/>
          <w:iCs/>
          <w:color w:val="808080" w:themeColor="background1" w:themeShade="80"/>
        </w:rPr>
        <w:t>Wie beurteilen Sie den heutigen Einsatz und die Vermittlung von Informations- und Kommunikationstechnologien (ICT) und von digitalen Kompetenzen in der Bildung? obligatorische Schulzeit</w:t>
      </w:r>
      <w:r w:rsidR="00CE026F">
        <w:rPr>
          <w:rFonts w:ascii="Verdana" w:hAnsi="Verdana"/>
          <w:i/>
          <w:iCs/>
          <w:color w:val="808080" w:themeColor="background1" w:themeShade="80"/>
        </w:rPr>
        <w:t xml:space="preserve"> </w:t>
      </w:r>
      <w:r w:rsidRPr="001F7612">
        <w:rPr>
          <w:rFonts w:ascii="Verdana" w:hAnsi="Verdana"/>
          <w:i/>
          <w:iCs/>
          <w:color w:val="808080" w:themeColor="background1" w:themeShade="80"/>
        </w:rPr>
        <w:t>/</w:t>
      </w:r>
      <w:r w:rsidR="00CE026F">
        <w:rPr>
          <w:rFonts w:ascii="Verdana" w:hAnsi="Verdana"/>
          <w:i/>
          <w:iCs/>
          <w:color w:val="808080" w:themeColor="background1" w:themeShade="80"/>
        </w:rPr>
        <w:t xml:space="preserve"> </w:t>
      </w:r>
      <w:r w:rsidRPr="001F7612">
        <w:rPr>
          <w:rFonts w:ascii="Verdana" w:hAnsi="Verdana"/>
          <w:i/>
          <w:iCs/>
          <w:color w:val="808080" w:themeColor="background1" w:themeShade="80"/>
        </w:rPr>
        <w:t>Hochschulen</w:t>
      </w:r>
      <w:r w:rsidR="00CE026F">
        <w:rPr>
          <w:rFonts w:ascii="Verdana" w:hAnsi="Verdana"/>
          <w:i/>
          <w:iCs/>
          <w:color w:val="808080" w:themeColor="background1" w:themeShade="80"/>
        </w:rPr>
        <w:t xml:space="preserve">, </w:t>
      </w:r>
      <w:proofErr w:type="gramStart"/>
      <w:r w:rsidRPr="001F7612">
        <w:rPr>
          <w:rFonts w:ascii="Verdana" w:hAnsi="Verdana"/>
          <w:i/>
          <w:iCs/>
          <w:color w:val="808080" w:themeColor="background1" w:themeShade="80"/>
        </w:rPr>
        <w:t xml:space="preserve">Unis  </w:t>
      </w:r>
      <w:r w:rsidR="001F7612" w:rsidRPr="001F7612">
        <w:rPr>
          <w:rFonts w:ascii="Verdana" w:hAnsi="Verdana"/>
          <w:i/>
          <w:iCs/>
          <w:color w:val="808080" w:themeColor="background1" w:themeShade="80"/>
        </w:rPr>
        <w:t>(</w:t>
      </w:r>
      <w:proofErr w:type="gramEnd"/>
      <w:r w:rsidR="001F7612" w:rsidRPr="001F7612">
        <w:rPr>
          <w:rFonts w:ascii="Verdana" w:hAnsi="Verdana"/>
          <w:i/>
          <w:iCs/>
          <w:color w:val="808080" w:themeColor="background1" w:themeShade="80"/>
        </w:rPr>
        <w:t>Frage 6 des Digitalisierungsmonitors)</w:t>
      </w:r>
      <w:r w:rsidRPr="001F7612">
        <w:rPr>
          <w:rFonts w:ascii="Verdana" w:hAnsi="Verdana"/>
          <w:i/>
          <w:iCs/>
          <w:color w:val="808080" w:themeColor="background1" w:themeShade="80"/>
        </w:rPr>
        <w:t>)</w:t>
      </w:r>
    </w:p>
    <w:p w14:paraId="68D0DCA6" w14:textId="6B36274C" w:rsidR="003159D9" w:rsidRPr="00453DBD" w:rsidRDefault="003159D9" w:rsidP="00715B95">
      <w:pPr>
        <w:numPr>
          <w:ilvl w:val="0"/>
          <w:numId w:val="5"/>
        </w:numPr>
        <w:spacing w:before="120" w:after="120" w:line="240" w:lineRule="auto"/>
        <w:rPr>
          <w:rFonts w:ascii="Verdana" w:hAnsi="Verdana"/>
        </w:rPr>
      </w:pPr>
      <w:r w:rsidRPr="00453DBD">
        <w:rPr>
          <w:rFonts w:ascii="Verdana" w:hAnsi="Verdana"/>
        </w:rPr>
        <w:t xml:space="preserve">In allen Parteien finden sich Mehrheiten, welche finden, dass «zu wenig» oder «viel zu wenig» ICT-Kompetenzen in der obligatorischen Schulzeit vermittelt werden. Der höchste Anteil (90 %) findet sich in der </w:t>
      </w:r>
      <w:proofErr w:type="spellStart"/>
      <w:r w:rsidRPr="00453DBD">
        <w:rPr>
          <w:rFonts w:ascii="Verdana" w:hAnsi="Verdana"/>
        </w:rPr>
        <w:t>glp</w:t>
      </w:r>
      <w:proofErr w:type="spellEnd"/>
      <w:r w:rsidRPr="00453DBD">
        <w:rPr>
          <w:rFonts w:ascii="Verdana" w:hAnsi="Verdana"/>
        </w:rPr>
        <w:t xml:space="preserve">, der geringste </w:t>
      </w:r>
      <w:r w:rsidR="00CE026F">
        <w:rPr>
          <w:rFonts w:ascii="Verdana" w:hAnsi="Verdana"/>
        </w:rPr>
        <w:t xml:space="preserve">Anteil </w:t>
      </w:r>
      <w:r w:rsidRPr="00453DBD">
        <w:rPr>
          <w:rFonts w:ascii="Verdana" w:hAnsi="Verdana"/>
        </w:rPr>
        <w:t>bei der SVP (53 %).</w:t>
      </w:r>
    </w:p>
    <w:p w14:paraId="2FADC4CA" w14:textId="77777777" w:rsidR="003159D9" w:rsidRDefault="003159D9" w:rsidP="00715B95">
      <w:pPr>
        <w:numPr>
          <w:ilvl w:val="0"/>
          <w:numId w:val="5"/>
        </w:numPr>
        <w:spacing w:before="120" w:after="120" w:line="240" w:lineRule="auto"/>
        <w:rPr>
          <w:rFonts w:ascii="Verdana" w:hAnsi="Verdana"/>
        </w:rPr>
      </w:pPr>
      <w:r w:rsidRPr="00453DBD">
        <w:rPr>
          <w:rFonts w:ascii="Verdana" w:hAnsi="Verdana"/>
        </w:rPr>
        <w:t xml:space="preserve">Allgemein geringer ist die Beurteilung im Hochschul- bzw. Uni-Bereich: hier finden nur noch 76 % der </w:t>
      </w:r>
      <w:proofErr w:type="spellStart"/>
      <w:r w:rsidRPr="00453DBD">
        <w:rPr>
          <w:rFonts w:ascii="Verdana" w:hAnsi="Verdana"/>
        </w:rPr>
        <w:t>glp</w:t>
      </w:r>
      <w:proofErr w:type="spellEnd"/>
      <w:r w:rsidRPr="00453DBD">
        <w:rPr>
          <w:rFonts w:ascii="Verdana" w:hAnsi="Verdana"/>
        </w:rPr>
        <w:t>-Kandidierenden und 44 % der Grünen, dass zu wenig oder viel zu wenig gemacht wird.</w:t>
      </w:r>
    </w:p>
    <w:p w14:paraId="38635638" w14:textId="77777777" w:rsidR="00154071" w:rsidRPr="00154071" w:rsidRDefault="00154071" w:rsidP="00715B95">
      <w:pPr>
        <w:spacing w:before="120" w:after="120" w:line="240" w:lineRule="auto"/>
        <w:ind w:left="720"/>
        <w:rPr>
          <w:rFonts w:ascii="Verdana" w:hAnsi="Verdana"/>
        </w:rPr>
      </w:pPr>
    </w:p>
    <w:p w14:paraId="55EF7E34" w14:textId="77777777" w:rsidR="00D426B3" w:rsidRPr="00154071" w:rsidRDefault="00D426B3" w:rsidP="00715B95">
      <w:pPr>
        <w:pStyle w:val="berschrift2"/>
        <w:numPr>
          <w:ilvl w:val="0"/>
          <w:numId w:val="33"/>
        </w:numPr>
        <w:spacing w:before="120" w:after="120" w:line="240" w:lineRule="auto"/>
        <w:ind w:left="567" w:hanging="567"/>
        <w:rPr>
          <w:rFonts w:ascii="Verdana" w:hAnsi="Verdana"/>
        </w:rPr>
      </w:pPr>
      <w:r w:rsidRPr="00453DBD">
        <w:rPr>
          <w:rFonts w:ascii="Verdana" w:hAnsi="Verdana"/>
        </w:rPr>
        <w:t xml:space="preserve">Mitgestaltungswille und Tempo: </w:t>
      </w:r>
      <w:r w:rsidR="00EF4D90">
        <w:rPr>
          <w:rFonts w:ascii="Verdana" w:hAnsi="Verdana"/>
        </w:rPr>
        <w:br/>
      </w:r>
      <w:r w:rsidR="003159D9" w:rsidRPr="00453DBD">
        <w:rPr>
          <w:rFonts w:ascii="Verdana" w:hAnsi="Verdana"/>
        </w:rPr>
        <w:t>Wer will aktiv gestalten? Wer bremst?</w:t>
      </w:r>
    </w:p>
    <w:p w14:paraId="5FC98541" w14:textId="77777777" w:rsidR="003159D9" w:rsidRPr="00453DBD" w:rsidRDefault="00FA7B3F" w:rsidP="00715B95">
      <w:pPr>
        <w:spacing w:before="120" w:after="120" w:line="240" w:lineRule="auto"/>
        <w:rPr>
          <w:rFonts w:ascii="Verdana" w:hAnsi="Verdana"/>
        </w:rPr>
      </w:pPr>
      <w:r>
        <w:rPr>
          <w:rFonts w:ascii="Verdana" w:hAnsi="Verdana"/>
        </w:rPr>
        <w:t xml:space="preserve">Die </w:t>
      </w:r>
      <w:r w:rsidR="00F10285" w:rsidRPr="00453DBD">
        <w:rPr>
          <w:rFonts w:ascii="Verdana" w:hAnsi="Verdana"/>
        </w:rPr>
        <w:t xml:space="preserve">Haltung zu </w:t>
      </w:r>
      <w:r w:rsidR="00D426B3" w:rsidRPr="00453DBD">
        <w:rPr>
          <w:rFonts w:ascii="Verdana" w:hAnsi="Verdana"/>
        </w:rPr>
        <w:t>Digitalisierung</w:t>
      </w:r>
      <w:r w:rsidR="00F10285" w:rsidRPr="00453DBD">
        <w:rPr>
          <w:rFonts w:ascii="Verdana" w:hAnsi="Verdana"/>
        </w:rPr>
        <w:t>stempo</w:t>
      </w:r>
      <w:r>
        <w:rPr>
          <w:rFonts w:ascii="Verdana" w:hAnsi="Verdana"/>
        </w:rPr>
        <w:t xml:space="preserve"> wurde</w:t>
      </w:r>
      <w:r w:rsidR="00F10285" w:rsidRPr="00453DBD">
        <w:rPr>
          <w:rFonts w:ascii="Verdana" w:hAnsi="Verdana"/>
        </w:rPr>
        <w:t xml:space="preserve"> im Rahmen von vier Fragen</w:t>
      </w:r>
      <w:r w:rsidR="00D426B3" w:rsidRPr="00453DBD">
        <w:rPr>
          <w:rFonts w:ascii="Verdana" w:hAnsi="Verdana"/>
        </w:rPr>
        <w:t xml:space="preserve"> </w:t>
      </w:r>
      <w:r>
        <w:rPr>
          <w:rFonts w:ascii="Verdana" w:hAnsi="Verdana"/>
        </w:rPr>
        <w:t xml:space="preserve">in </w:t>
      </w:r>
      <w:r w:rsidR="00074483">
        <w:rPr>
          <w:rFonts w:ascii="Verdana" w:hAnsi="Verdana"/>
        </w:rPr>
        <w:t>sieben unterschiedliche Themen</w:t>
      </w:r>
      <w:r w:rsidR="00F10285" w:rsidRPr="00453DBD">
        <w:rPr>
          <w:rFonts w:ascii="Verdana" w:hAnsi="Verdana"/>
        </w:rPr>
        <w:t xml:space="preserve"> </w:t>
      </w:r>
      <w:r w:rsidR="003159D9" w:rsidRPr="00453DBD">
        <w:rPr>
          <w:rFonts w:ascii="Verdana" w:hAnsi="Verdana"/>
        </w:rPr>
        <w:t>abgefragt:</w:t>
      </w:r>
    </w:p>
    <w:p w14:paraId="5109EBD3" w14:textId="77777777" w:rsidR="003159D9" w:rsidRPr="00EF4D90" w:rsidRDefault="003159D9" w:rsidP="00715B95">
      <w:pPr>
        <w:spacing w:before="120" w:after="120" w:line="240" w:lineRule="auto"/>
        <w:rPr>
          <w:rFonts w:ascii="Verdana" w:hAnsi="Verdana"/>
          <w:i/>
          <w:iCs/>
          <w:color w:val="808080" w:themeColor="background1" w:themeShade="80"/>
        </w:rPr>
      </w:pPr>
      <w:r w:rsidRPr="00EF4D90">
        <w:rPr>
          <w:rFonts w:ascii="Verdana" w:hAnsi="Verdana"/>
          <w:i/>
          <w:iCs/>
          <w:color w:val="808080" w:themeColor="background1" w:themeShade="80"/>
        </w:rPr>
        <w:t>In welchen Bereichen sollte der Staat die eigene digitale Entwicklung beschleunigen bzw. drosseln? Bereiche: E-</w:t>
      </w:r>
      <w:proofErr w:type="gramStart"/>
      <w:r w:rsidRPr="00EF4D90">
        <w:rPr>
          <w:rFonts w:ascii="Verdana" w:hAnsi="Verdana"/>
          <w:i/>
          <w:iCs/>
          <w:color w:val="808080" w:themeColor="background1" w:themeShade="80"/>
        </w:rPr>
        <w:t>ID  /</w:t>
      </w:r>
      <w:proofErr w:type="gramEnd"/>
      <w:r w:rsidRPr="00EF4D90">
        <w:rPr>
          <w:rFonts w:ascii="Verdana" w:hAnsi="Verdana"/>
          <w:i/>
          <w:iCs/>
          <w:color w:val="808080" w:themeColor="background1" w:themeShade="80"/>
        </w:rPr>
        <w:t xml:space="preserve">  E-</w:t>
      </w:r>
      <w:proofErr w:type="spellStart"/>
      <w:r w:rsidRPr="00EF4D90">
        <w:rPr>
          <w:rFonts w:ascii="Verdana" w:hAnsi="Verdana"/>
          <w:i/>
          <w:iCs/>
          <w:color w:val="808080" w:themeColor="background1" w:themeShade="80"/>
        </w:rPr>
        <w:t>Health</w:t>
      </w:r>
      <w:proofErr w:type="spellEnd"/>
      <w:r w:rsidRPr="00EF4D90">
        <w:rPr>
          <w:rFonts w:ascii="Verdana" w:hAnsi="Verdana"/>
          <w:i/>
          <w:iCs/>
          <w:color w:val="808080" w:themeColor="background1" w:themeShade="80"/>
        </w:rPr>
        <w:t xml:space="preserve">  /  E-</w:t>
      </w:r>
      <w:proofErr w:type="spellStart"/>
      <w:r w:rsidRPr="00EF4D90">
        <w:rPr>
          <w:rFonts w:ascii="Verdana" w:hAnsi="Verdana"/>
          <w:i/>
          <w:iCs/>
          <w:color w:val="808080" w:themeColor="background1" w:themeShade="80"/>
        </w:rPr>
        <w:t>Government</w:t>
      </w:r>
      <w:proofErr w:type="spellEnd"/>
      <w:r w:rsidRPr="00EF4D90">
        <w:rPr>
          <w:rFonts w:ascii="Verdana" w:hAnsi="Verdana"/>
          <w:i/>
          <w:iCs/>
          <w:color w:val="808080" w:themeColor="background1" w:themeShade="80"/>
        </w:rPr>
        <w:t xml:space="preserve">  /  Open </w:t>
      </w:r>
      <w:proofErr w:type="spellStart"/>
      <w:r w:rsidRPr="00EF4D90">
        <w:rPr>
          <w:rFonts w:ascii="Verdana" w:hAnsi="Verdana"/>
          <w:i/>
          <w:iCs/>
          <w:color w:val="808080" w:themeColor="background1" w:themeShade="80"/>
        </w:rPr>
        <w:t>Government</w:t>
      </w:r>
      <w:proofErr w:type="spellEnd"/>
      <w:r w:rsidRPr="00EF4D90">
        <w:rPr>
          <w:rFonts w:ascii="Verdana" w:hAnsi="Verdana"/>
          <w:i/>
          <w:iCs/>
          <w:color w:val="808080" w:themeColor="background1" w:themeShade="80"/>
        </w:rPr>
        <w:t xml:space="preserve"> Data</w:t>
      </w:r>
      <w:r w:rsidRPr="00EF4D90">
        <w:rPr>
          <w:rFonts w:ascii="Verdana" w:hAnsi="Verdana"/>
          <w:i/>
          <w:iCs/>
          <w:color w:val="808080" w:themeColor="background1" w:themeShade="80"/>
        </w:rPr>
        <w:tab/>
        <w:t xml:space="preserve"> /  Digitalisierungs-Officer  /  E-</w:t>
      </w:r>
      <w:proofErr w:type="spellStart"/>
      <w:r w:rsidRPr="00EF4D90">
        <w:rPr>
          <w:rFonts w:ascii="Verdana" w:hAnsi="Verdana"/>
          <w:i/>
          <w:iCs/>
          <w:color w:val="808080" w:themeColor="background1" w:themeShade="80"/>
        </w:rPr>
        <w:t>Collecting</w:t>
      </w:r>
      <w:proofErr w:type="spellEnd"/>
      <w:r w:rsidRPr="00EF4D90">
        <w:rPr>
          <w:rFonts w:ascii="Verdana" w:hAnsi="Verdana"/>
          <w:i/>
          <w:iCs/>
          <w:color w:val="808080" w:themeColor="background1" w:themeShade="80"/>
        </w:rPr>
        <w:t xml:space="preserve">  /  KI-Unterstü</w:t>
      </w:r>
      <w:r w:rsidR="002519CD" w:rsidRPr="00EF4D90">
        <w:rPr>
          <w:rFonts w:ascii="Verdana" w:hAnsi="Verdana"/>
          <w:i/>
          <w:iCs/>
          <w:color w:val="808080" w:themeColor="background1" w:themeShade="80"/>
        </w:rPr>
        <w:t>tzung staatl. Entscheide   (Frage 8 des Digitalisierungsmonitors</w:t>
      </w:r>
      <w:r w:rsidR="00D426B3" w:rsidRPr="00EF4D90">
        <w:rPr>
          <w:rFonts w:ascii="Verdana" w:hAnsi="Verdana"/>
          <w:i/>
          <w:iCs/>
          <w:color w:val="808080" w:themeColor="background1" w:themeShade="80"/>
        </w:rPr>
        <w:t>)</w:t>
      </w:r>
    </w:p>
    <w:p w14:paraId="04A8D5FF" w14:textId="325BA3EF" w:rsidR="003159D9" w:rsidRPr="00453DBD" w:rsidRDefault="003159D9" w:rsidP="00715B95">
      <w:pPr>
        <w:numPr>
          <w:ilvl w:val="0"/>
          <w:numId w:val="6"/>
        </w:numPr>
        <w:spacing w:before="120" w:after="120" w:line="240" w:lineRule="auto"/>
        <w:rPr>
          <w:rFonts w:ascii="Verdana" w:hAnsi="Verdana"/>
        </w:rPr>
      </w:pPr>
      <w:r w:rsidRPr="00453DBD">
        <w:rPr>
          <w:rFonts w:ascii="Verdana" w:hAnsi="Verdana"/>
        </w:rPr>
        <w:t xml:space="preserve">Die einzelnen Bereiche werden nach Parteien sehr unterschiedlich beurteilt. Aber über alle Bereiche zeigt sich eine Konstante: Die SVP weist überall den geringsten Anteil </w:t>
      </w:r>
      <w:r w:rsidR="00CE026F">
        <w:rPr>
          <w:rFonts w:ascii="Verdana" w:hAnsi="Verdana"/>
        </w:rPr>
        <w:t>an Kandidierenden</w:t>
      </w:r>
      <w:r w:rsidRPr="00453DBD">
        <w:rPr>
          <w:rFonts w:ascii="Verdana" w:hAnsi="Verdana"/>
        </w:rPr>
        <w:t xml:space="preserve"> aus, die das Tempo «eher» oder «stark erhöhen» wollen. Eine Mehrheit für ein erhöhtes Tempo findet sich bei der SVP nur beim E-</w:t>
      </w:r>
      <w:proofErr w:type="spellStart"/>
      <w:r w:rsidRPr="00453DBD">
        <w:rPr>
          <w:rFonts w:ascii="Verdana" w:hAnsi="Verdana"/>
        </w:rPr>
        <w:t>Government</w:t>
      </w:r>
      <w:proofErr w:type="spellEnd"/>
      <w:r w:rsidRPr="00453DBD">
        <w:rPr>
          <w:rFonts w:ascii="Verdana" w:hAnsi="Verdana"/>
        </w:rPr>
        <w:t xml:space="preserve"> (67 %) und bei E-</w:t>
      </w:r>
      <w:proofErr w:type="spellStart"/>
      <w:r w:rsidRPr="00453DBD">
        <w:rPr>
          <w:rFonts w:ascii="Verdana" w:hAnsi="Verdana"/>
        </w:rPr>
        <w:t>Health</w:t>
      </w:r>
      <w:proofErr w:type="spellEnd"/>
      <w:r w:rsidRPr="00453DBD">
        <w:rPr>
          <w:rFonts w:ascii="Verdana" w:hAnsi="Verdana"/>
        </w:rPr>
        <w:t xml:space="preserve"> (53 %).</w:t>
      </w:r>
    </w:p>
    <w:p w14:paraId="5C265108" w14:textId="5BD6784F" w:rsidR="003159D9" w:rsidRPr="00453DBD" w:rsidRDefault="003159D9" w:rsidP="00715B95">
      <w:pPr>
        <w:numPr>
          <w:ilvl w:val="0"/>
          <w:numId w:val="6"/>
        </w:numPr>
        <w:spacing w:before="120" w:after="120" w:line="240" w:lineRule="auto"/>
        <w:rPr>
          <w:rFonts w:ascii="Verdana" w:hAnsi="Verdana"/>
        </w:rPr>
      </w:pPr>
      <w:r w:rsidRPr="00453DBD">
        <w:rPr>
          <w:rFonts w:ascii="Verdana" w:hAnsi="Verdana"/>
        </w:rPr>
        <w:t>Über alle Bereiche am schnellsten vorangehen möchten die Kandid</w:t>
      </w:r>
      <w:r w:rsidR="00CE026F">
        <w:rPr>
          <w:rFonts w:ascii="Verdana" w:hAnsi="Verdana"/>
        </w:rPr>
        <w:t>ierenden</w:t>
      </w:r>
      <w:r w:rsidRPr="00453DBD">
        <w:rPr>
          <w:rFonts w:ascii="Verdana" w:hAnsi="Verdana"/>
        </w:rPr>
        <w:t xml:space="preserve"> der </w:t>
      </w:r>
      <w:proofErr w:type="spellStart"/>
      <w:r w:rsidRPr="00453DBD">
        <w:rPr>
          <w:rFonts w:ascii="Verdana" w:hAnsi="Verdana"/>
        </w:rPr>
        <w:t>glp</w:t>
      </w:r>
      <w:proofErr w:type="spellEnd"/>
      <w:r w:rsidRPr="00453DBD">
        <w:rPr>
          <w:rFonts w:ascii="Verdana" w:hAnsi="Verdana"/>
        </w:rPr>
        <w:t xml:space="preserve"> und der FDP.</w:t>
      </w:r>
    </w:p>
    <w:p w14:paraId="44FF7EFE" w14:textId="41BB583A" w:rsidR="003159D9" w:rsidRPr="0031289E" w:rsidRDefault="003159D9" w:rsidP="0031289E">
      <w:pPr>
        <w:numPr>
          <w:ilvl w:val="0"/>
          <w:numId w:val="6"/>
        </w:numPr>
        <w:spacing w:before="120" w:after="120" w:line="240" w:lineRule="auto"/>
        <w:rPr>
          <w:rFonts w:ascii="Verdana" w:hAnsi="Verdana"/>
        </w:rPr>
      </w:pPr>
      <w:r w:rsidRPr="00453DBD">
        <w:rPr>
          <w:rFonts w:ascii="Verdana" w:hAnsi="Verdana"/>
        </w:rPr>
        <w:t>Bezüglich der aktiven Gestalt</w:t>
      </w:r>
      <w:r w:rsidR="00CE026F">
        <w:rPr>
          <w:rFonts w:ascii="Verdana" w:hAnsi="Verdana"/>
        </w:rPr>
        <w:t>ung</w:t>
      </w:r>
      <w:r w:rsidRPr="00453DBD">
        <w:rPr>
          <w:rFonts w:ascii="Verdana" w:hAnsi="Verdana"/>
        </w:rPr>
        <w:t xml:space="preserve"> in den einzelnen Bereichen zeigt sich: Die </w:t>
      </w:r>
      <w:proofErr w:type="spellStart"/>
      <w:r w:rsidRPr="00453DBD">
        <w:rPr>
          <w:rFonts w:ascii="Verdana" w:hAnsi="Verdana"/>
        </w:rPr>
        <w:t>glp</w:t>
      </w:r>
      <w:proofErr w:type="spellEnd"/>
      <w:r w:rsidRPr="00453DBD">
        <w:rPr>
          <w:rFonts w:ascii="Verdana" w:hAnsi="Verdana"/>
        </w:rPr>
        <w:t xml:space="preserve"> ist zuvorderst bei der E-ID (71 % für mehr Tempo), die FDP bei E-</w:t>
      </w:r>
      <w:proofErr w:type="spellStart"/>
      <w:r w:rsidRPr="00453DBD">
        <w:rPr>
          <w:rFonts w:ascii="Verdana" w:hAnsi="Verdana"/>
        </w:rPr>
        <w:t>Government</w:t>
      </w:r>
      <w:proofErr w:type="spellEnd"/>
      <w:r w:rsidRPr="00453DBD">
        <w:rPr>
          <w:rFonts w:ascii="Verdana" w:hAnsi="Verdana"/>
        </w:rPr>
        <w:t xml:space="preserve"> (93 %) und bei KI bei staatlichen Entscheidungen (jedoch wünschen sich auch in dieser Partei nur 46 % mehr Tempo). Di</w:t>
      </w:r>
      <w:r w:rsidR="00074483">
        <w:rPr>
          <w:rFonts w:ascii="Verdana" w:hAnsi="Verdana"/>
        </w:rPr>
        <w:t xml:space="preserve">e CVP hat die Nase vorn bei </w:t>
      </w:r>
      <w:r w:rsidRPr="00453DBD">
        <w:rPr>
          <w:rFonts w:ascii="Verdana" w:hAnsi="Verdana"/>
        </w:rPr>
        <w:t>E-</w:t>
      </w:r>
      <w:proofErr w:type="spellStart"/>
      <w:r w:rsidRPr="00453DBD">
        <w:rPr>
          <w:rFonts w:ascii="Verdana" w:hAnsi="Verdana"/>
        </w:rPr>
        <w:t>Health</w:t>
      </w:r>
      <w:proofErr w:type="spellEnd"/>
      <w:r w:rsidRPr="00453DBD">
        <w:rPr>
          <w:rFonts w:ascii="Verdana" w:hAnsi="Verdana"/>
        </w:rPr>
        <w:t xml:space="preserve"> (82 %, möglicherweise wegen ihrer Gesundheitsinitiative) und die Grünen fordern von allen Parteien am meisten Tempo bei Open </w:t>
      </w:r>
      <w:proofErr w:type="spellStart"/>
      <w:r w:rsidRPr="00453DBD">
        <w:rPr>
          <w:rFonts w:ascii="Verdana" w:hAnsi="Verdana"/>
        </w:rPr>
        <w:t>Government</w:t>
      </w:r>
      <w:proofErr w:type="spellEnd"/>
      <w:r w:rsidRPr="00453DBD">
        <w:rPr>
          <w:rFonts w:ascii="Verdana" w:hAnsi="Verdana"/>
        </w:rPr>
        <w:t xml:space="preserve"> Data (90 %), dem Digitalisierungs-Officer (85 %) und bei E-</w:t>
      </w:r>
      <w:proofErr w:type="spellStart"/>
      <w:r w:rsidRPr="00453DBD">
        <w:rPr>
          <w:rFonts w:ascii="Verdana" w:hAnsi="Verdana"/>
        </w:rPr>
        <w:t>Collecting</w:t>
      </w:r>
      <w:proofErr w:type="spellEnd"/>
      <w:r w:rsidRPr="00453DBD">
        <w:rPr>
          <w:rFonts w:ascii="Verdana" w:hAnsi="Verdana"/>
        </w:rPr>
        <w:t xml:space="preserve"> (73 %).</w:t>
      </w:r>
    </w:p>
    <w:p w14:paraId="18B79D02" w14:textId="5B4D1685" w:rsidR="00F10F89" w:rsidRPr="00453DBD" w:rsidRDefault="00F10F89" w:rsidP="00EF4D90">
      <w:pPr>
        <w:spacing w:before="120" w:after="120" w:line="240" w:lineRule="auto"/>
        <w:jc w:val="center"/>
        <w:rPr>
          <w:rFonts w:ascii="Verdana" w:hAnsi="Verdana"/>
          <w:color w:val="FF0000"/>
        </w:rPr>
      </w:pPr>
    </w:p>
    <w:p w14:paraId="570F1B2F" w14:textId="1C2EEEA3" w:rsidR="00EF4D90" w:rsidRDefault="00F956B5" w:rsidP="00EF4D90">
      <w:pPr>
        <w:pStyle w:val="berschrift2"/>
        <w:spacing w:before="120" w:after="120" w:line="240" w:lineRule="auto"/>
        <w:jc w:val="center"/>
        <w:rPr>
          <w:rFonts w:ascii="Verdana" w:hAnsi="Verdana"/>
          <w:color w:val="000000" w:themeColor="text1"/>
          <w:sz w:val="16"/>
          <w:szCs w:val="16"/>
        </w:rPr>
      </w:pPr>
      <w:r>
        <w:rPr>
          <w:rFonts w:ascii="Verdana" w:hAnsi="Verdana"/>
          <w:noProof/>
          <w:color w:val="000000" w:themeColor="text1"/>
          <w:sz w:val="16"/>
          <w:szCs w:val="16"/>
          <w:lang w:eastAsia="de-CH"/>
        </w:rPr>
        <w:lastRenderedPageBreak/>
        <w:drawing>
          <wp:inline distT="0" distB="0" distL="0" distR="0" wp14:anchorId="4F85B57C" wp14:editId="36DF50DC">
            <wp:extent cx="5760720" cy="4075430"/>
            <wp:effectExtent l="0" t="0" r="5080" b="1270"/>
            <wp:docPr id="12" name="Grafik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SWICO-MM-2409-GRAFIKEN-d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r w:rsidR="00EF4D90" w:rsidRPr="00F956B5">
        <w:rPr>
          <w:rFonts w:ascii="Verdana" w:hAnsi="Verdana"/>
          <w:color w:val="000000" w:themeColor="text1"/>
          <w:sz w:val="16"/>
          <w:szCs w:val="16"/>
        </w:rPr>
        <w:t>Grafik 5: Wo soll das Tempo erhöht werden? Wo eher nicht?</w:t>
      </w:r>
    </w:p>
    <w:p w14:paraId="7992C285" w14:textId="77777777" w:rsidR="003159D9" w:rsidRPr="00453DBD" w:rsidRDefault="003159D9" w:rsidP="00715B95">
      <w:pPr>
        <w:spacing w:before="120" w:after="120" w:line="240" w:lineRule="auto"/>
        <w:rPr>
          <w:rFonts w:ascii="Verdana" w:hAnsi="Verdana"/>
        </w:rPr>
      </w:pPr>
    </w:p>
    <w:p w14:paraId="0E3D7077" w14:textId="40435B04" w:rsidR="002519CD" w:rsidRDefault="00F10285" w:rsidP="00715B95">
      <w:pPr>
        <w:spacing w:before="120" w:after="120" w:line="240" w:lineRule="auto"/>
        <w:rPr>
          <w:rFonts w:ascii="Verdana" w:hAnsi="Verdana"/>
          <w:iCs/>
        </w:rPr>
      </w:pPr>
      <w:r w:rsidRPr="00453DBD">
        <w:rPr>
          <w:rFonts w:ascii="Verdana" w:hAnsi="Verdana"/>
          <w:iCs/>
        </w:rPr>
        <w:t xml:space="preserve">Ausserdem konnten sich die </w:t>
      </w:r>
      <w:r w:rsidRPr="00F956B5">
        <w:rPr>
          <w:rFonts w:ascii="Verdana" w:hAnsi="Verdana"/>
          <w:iCs/>
        </w:rPr>
        <w:t>Kand</w:t>
      </w:r>
      <w:r w:rsidR="00CE026F" w:rsidRPr="00F956B5">
        <w:rPr>
          <w:rFonts w:ascii="Verdana" w:hAnsi="Verdana"/>
          <w:iCs/>
        </w:rPr>
        <w:t>idierenden</w:t>
      </w:r>
      <w:r w:rsidRPr="00453DBD">
        <w:rPr>
          <w:rFonts w:ascii="Verdana" w:hAnsi="Verdana"/>
          <w:iCs/>
        </w:rPr>
        <w:t xml:space="preserve"> zu </w:t>
      </w:r>
      <w:r w:rsidR="00A27F27" w:rsidRPr="00453DBD">
        <w:rPr>
          <w:rFonts w:ascii="Verdana" w:hAnsi="Verdana"/>
          <w:iCs/>
        </w:rPr>
        <w:t>Fragen bezüglich neuer technologischer Projekte</w:t>
      </w:r>
      <w:r w:rsidRPr="00453DBD">
        <w:rPr>
          <w:rFonts w:ascii="Verdana" w:hAnsi="Verdana"/>
          <w:iCs/>
        </w:rPr>
        <w:t xml:space="preserve"> und Entwicklungen äussern</w:t>
      </w:r>
      <w:r w:rsidR="00A27F27" w:rsidRPr="00453DBD">
        <w:rPr>
          <w:rFonts w:ascii="Verdana" w:hAnsi="Verdana"/>
          <w:iCs/>
        </w:rPr>
        <w:t>, wie zum Beispiel zu «digitale Versuchsgemeinden», 5G Standard und E-</w:t>
      </w:r>
      <w:proofErr w:type="spellStart"/>
      <w:r w:rsidR="00A27F27" w:rsidRPr="00453DBD">
        <w:rPr>
          <w:rFonts w:ascii="Verdana" w:hAnsi="Verdana"/>
          <w:iCs/>
        </w:rPr>
        <w:t>Voting</w:t>
      </w:r>
      <w:proofErr w:type="spellEnd"/>
      <w:r w:rsidRPr="00453DBD">
        <w:rPr>
          <w:rFonts w:ascii="Verdana" w:hAnsi="Verdana"/>
          <w:iCs/>
        </w:rPr>
        <w:t>:</w:t>
      </w:r>
      <w:r w:rsidR="00A27F27" w:rsidRPr="00453DBD">
        <w:rPr>
          <w:rFonts w:ascii="Verdana" w:hAnsi="Verdana"/>
          <w:iCs/>
        </w:rPr>
        <w:t xml:space="preserve"> </w:t>
      </w:r>
    </w:p>
    <w:p w14:paraId="66103A5A" w14:textId="79374981" w:rsidR="003159D9" w:rsidRPr="00EF4D90" w:rsidRDefault="003159D9" w:rsidP="00715B95">
      <w:pPr>
        <w:spacing w:before="120" w:after="120" w:line="240" w:lineRule="auto"/>
        <w:rPr>
          <w:rFonts w:ascii="Verdana" w:hAnsi="Verdana"/>
          <w:i/>
          <w:iCs/>
          <w:color w:val="808080" w:themeColor="background1" w:themeShade="80"/>
        </w:rPr>
      </w:pPr>
      <w:r w:rsidRPr="00EF4D90">
        <w:rPr>
          <w:rFonts w:ascii="Verdana" w:hAnsi="Verdana"/>
          <w:i/>
          <w:iCs/>
          <w:color w:val="808080" w:themeColor="background1" w:themeShade="80"/>
        </w:rPr>
        <w:t>Befürworten Sie die Möglichkeit «digitaler Versuchsgemeinden», in welche</w:t>
      </w:r>
      <w:r w:rsidR="00A423D6">
        <w:rPr>
          <w:rFonts w:ascii="Verdana" w:hAnsi="Verdana"/>
          <w:i/>
          <w:iCs/>
          <w:color w:val="808080" w:themeColor="background1" w:themeShade="80"/>
        </w:rPr>
        <w:t>n</w:t>
      </w:r>
      <w:r w:rsidRPr="00EF4D90">
        <w:rPr>
          <w:rFonts w:ascii="Verdana" w:hAnsi="Verdana"/>
          <w:i/>
          <w:iCs/>
          <w:color w:val="808080" w:themeColor="background1" w:themeShade="80"/>
        </w:rPr>
        <w:t xml:space="preserve"> neue Formen der demokratischen Bürgerbeteiligung und Entscheidungsfindung (z.B. partizipative Budgets) getestet werden?</w:t>
      </w:r>
    </w:p>
    <w:p w14:paraId="179B8695" w14:textId="77777777" w:rsidR="003159D9" w:rsidRPr="00453DBD" w:rsidRDefault="003159D9" w:rsidP="00715B95">
      <w:pPr>
        <w:numPr>
          <w:ilvl w:val="0"/>
          <w:numId w:val="7"/>
        </w:numPr>
        <w:spacing w:before="120" w:after="120" w:line="240" w:lineRule="auto"/>
        <w:rPr>
          <w:rFonts w:ascii="Verdana" w:hAnsi="Verdana"/>
        </w:rPr>
      </w:pPr>
      <w:r w:rsidRPr="00453DBD">
        <w:rPr>
          <w:rFonts w:ascii="Verdana" w:hAnsi="Verdana"/>
        </w:rPr>
        <w:t>Der Idee «digitaler Versuchsgemeinden» können die Teilnehmenden aller Parteien ausser der SVP etwas abgewinnen. «Eher ja» oder «Ja» sagen</w:t>
      </w:r>
      <w:r w:rsidR="00EF4D90">
        <w:rPr>
          <w:rFonts w:ascii="Verdana" w:hAnsi="Verdana"/>
        </w:rPr>
        <w:br/>
      </w:r>
      <w:r w:rsidRPr="00453DBD">
        <w:rPr>
          <w:rFonts w:ascii="Verdana" w:hAnsi="Verdana"/>
        </w:rPr>
        <w:t xml:space="preserve">95 % der </w:t>
      </w:r>
      <w:proofErr w:type="spellStart"/>
      <w:r w:rsidRPr="00453DBD">
        <w:rPr>
          <w:rFonts w:ascii="Verdana" w:hAnsi="Verdana"/>
        </w:rPr>
        <w:t>glp</w:t>
      </w:r>
      <w:proofErr w:type="spellEnd"/>
      <w:r w:rsidRPr="00453DBD">
        <w:rPr>
          <w:rFonts w:ascii="Verdana" w:hAnsi="Verdana"/>
        </w:rPr>
        <w:t>-Kandidierenden, aber auch bei Grünen, SP und BDP sind über 90 % eher oder ganz dafür.</w:t>
      </w:r>
    </w:p>
    <w:p w14:paraId="4486CD95" w14:textId="77777777" w:rsidR="002519CD" w:rsidRPr="00715B95" w:rsidRDefault="003159D9" w:rsidP="00715B95">
      <w:pPr>
        <w:numPr>
          <w:ilvl w:val="0"/>
          <w:numId w:val="7"/>
        </w:numPr>
        <w:spacing w:before="120" w:after="120" w:line="240" w:lineRule="auto"/>
        <w:rPr>
          <w:rFonts w:ascii="Verdana" w:hAnsi="Verdana"/>
        </w:rPr>
      </w:pPr>
      <w:r w:rsidRPr="00453DBD">
        <w:rPr>
          <w:rFonts w:ascii="Verdana" w:hAnsi="Verdana"/>
        </w:rPr>
        <w:t>Die einzige Partei, in der nur eine Minderheit (45 %) die Idee unterstützt, ist die SVP.</w:t>
      </w:r>
    </w:p>
    <w:p w14:paraId="0289A39A" w14:textId="77777777" w:rsidR="002519CD" w:rsidRPr="002519CD" w:rsidRDefault="002519CD" w:rsidP="00715B95">
      <w:pPr>
        <w:spacing w:before="120" w:after="120" w:line="240" w:lineRule="auto"/>
        <w:rPr>
          <w:rFonts w:ascii="Verdana" w:hAnsi="Verdana"/>
        </w:rPr>
      </w:pPr>
    </w:p>
    <w:p w14:paraId="7555EF95" w14:textId="77777777" w:rsidR="003159D9" w:rsidRPr="00EF4D90" w:rsidRDefault="003159D9" w:rsidP="00715B95">
      <w:pPr>
        <w:spacing w:before="120" w:after="120" w:line="240" w:lineRule="auto"/>
        <w:rPr>
          <w:rFonts w:ascii="Verdana" w:hAnsi="Verdana"/>
          <w:i/>
          <w:iCs/>
          <w:color w:val="808080" w:themeColor="background1" w:themeShade="80"/>
        </w:rPr>
      </w:pPr>
      <w:r w:rsidRPr="00EF4D90">
        <w:rPr>
          <w:rFonts w:ascii="Verdana" w:hAnsi="Verdana"/>
          <w:i/>
          <w:iCs/>
          <w:color w:val="808080" w:themeColor="background1" w:themeShade="80"/>
        </w:rPr>
        <w:t>Soll der Ausbau des Mobilfunknetzes nach 5G-Standard weiter vorangetrieben werden?  (</w:t>
      </w:r>
      <w:proofErr w:type="spellStart"/>
      <w:r w:rsidRPr="00EF4D90">
        <w:rPr>
          <w:rFonts w:ascii="Verdana" w:hAnsi="Verdana"/>
          <w:i/>
          <w:iCs/>
          <w:color w:val="808080" w:themeColor="background1" w:themeShade="80"/>
        </w:rPr>
        <w:t>smartvote</w:t>
      </w:r>
      <w:proofErr w:type="spellEnd"/>
      <w:r w:rsidRPr="00EF4D90">
        <w:rPr>
          <w:rFonts w:ascii="Verdana" w:hAnsi="Verdana"/>
          <w:i/>
          <w:iCs/>
          <w:color w:val="808080" w:themeColor="background1" w:themeShade="80"/>
        </w:rPr>
        <w:t>-Frage 3446)</w:t>
      </w:r>
    </w:p>
    <w:p w14:paraId="7CD52083" w14:textId="77777777" w:rsidR="003159D9" w:rsidRPr="00453DBD" w:rsidRDefault="003159D9" w:rsidP="00715B95">
      <w:pPr>
        <w:numPr>
          <w:ilvl w:val="0"/>
          <w:numId w:val="8"/>
        </w:numPr>
        <w:spacing w:before="120" w:after="120" w:line="240" w:lineRule="auto"/>
        <w:rPr>
          <w:rFonts w:ascii="Verdana" w:hAnsi="Verdana"/>
        </w:rPr>
      </w:pPr>
      <w:r w:rsidRPr="00453DBD">
        <w:rPr>
          <w:rFonts w:ascii="Verdana" w:hAnsi="Verdana"/>
        </w:rPr>
        <w:t>In allen Parteien ausser den Grünen gibt es klare Mehrheiten für einen Ausbau. Bei der FDP sagen 93 % Ja oder eher Ja, bei den Grünen hingegen nur 20 %</w:t>
      </w:r>
    </w:p>
    <w:p w14:paraId="174D3C66" w14:textId="77777777" w:rsidR="002519CD" w:rsidRPr="002519CD" w:rsidRDefault="003159D9" w:rsidP="00715B95">
      <w:pPr>
        <w:numPr>
          <w:ilvl w:val="0"/>
          <w:numId w:val="8"/>
        </w:numPr>
        <w:spacing w:before="120" w:after="120" w:line="240" w:lineRule="auto"/>
        <w:rPr>
          <w:rFonts w:ascii="Verdana" w:hAnsi="Verdana"/>
        </w:rPr>
      </w:pPr>
      <w:r w:rsidRPr="00453DBD">
        <w:rPr>
          <w:rFonts w:ascii="Verdana" w:hAnsi="Verdana"/>
        </w:rPr>
        <w:lastRenderedPageBreak/>
        <w:t>In allen Parteien sind die Frauen skeptischer als die Männer. Bezüglich Alter gibt es kein einheitliches Bild.</w:t>
      </w:r>
    </w:p>
    <w:p w14:paraId="0912E3CF" w14:textId="5B1F52C3" w:rsidR="002519CD" w:rsidRPr="002519CD" w:rsidRDefault="00F956B5" w:rsidP="00EF4D90">
      <w:pPr>
        <w:spacing w:before="120" w:after="120" w:line="240" w:lineRule="auto"/>
        <w:ind w:left="720"/>
        <w:jc w:val="center"/>
        <w:rPr>
          <w:rFonts w:ascii="Verdana" w:hAnsi="Verdana"/>
        </w:rPr>
      </w:pPr>
      <w:r>
        <w:rPr>
          <w:rFonts w:ascii="Verdana" w:hAnsi="Verdana"/>
          <w:noProof/>
          <w:lang w:eastAsia="de-CH"/>
        </w:rPr>
        <w:drawing>
          <wp:inline distT="0" distB="0" distL="0" distR="0" wp14:anchorId="017468A1" wp14:editId="1045A650">
            <wp:extent cx="5760720" cy="4075430"/>
            <wp:effectExtent l="0" t="0" r="5080" b="1270"/>
            <wp:docPr id="17" name="Grafik 1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SWICO-MM-2409-GRAFIKEN-de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p w14:paraId="34BA2C01" w14:textId="77777777" w:rsidR="00EF4D90" w:rsidRDefault="00EF4D90" w:rsidP="00EF4D90">
      <w:pPr>
        <w:pStyle w:val="berschrift2"/>
        <w:spacing w:before="120" w:after="120" w:line="240" w:lineRule="auto"/>
        <w:jc w:val="center"/>
        <w:rPr>
          <w:rFonts w:ascii="Verdana" w:hAnsi="Verdana"/>
          <w:color w:val="000000" w:themeColor="text1"/>
          <w:sz w:val="16"/>
          <w:szCs w:val="16"/>
        </w:rPr>
      </w:pPr>
      <w:r w:rsidRPr="00A64E73">
        <w:rPr>
          <w:rFonts w:ascii="Verdana" w:hAnsi="Verdana"/>
          <w:color w:val="000000" w:themeColor="text1"/>
          <w:sz w:val="16"/>
          <w:szCs w:val="16"/>
        </w:rPr>
        <w:t>Grafik 6: Soll der Ausbau von 5G vorangetrieben werden?</w:t>
      </w:r>
    </w:p>
    <w:p w14:paraId="6536F7DB" w14:textId="77777777" w:rsidR="00EF4D90" w:rsidRDefault="00EF4D90" w:rsidP="00715B95">
      <w:pPr>
        <w:spacing w:before="120" w:after="120" w:line="240" w:lineRule="auto"/>
        <w:rPr>
          <w:rFonts w:ascii="Verdana" w:hAnsi="Verdana"/>
          <w:i/>
          <w:iCs/>
        </w:rPr>
      </w:pPr>
    </w:p>
    <w:p w14:paraId="08CF7011" w14:textId="77777777" w:rsidR="003159D9" w:rsidRPr="00EF4D90" w:rsidRDefault="003159D9" w:rsidP="00715B95">
      <w:pPr>
        <w:spacing w:before="120" w:after="120" w:line="240" w:lineRule="auto"/>
        <w:rPr>
          <w:rFonts w:ascii="Verdana" w:hAnsi="Verdana"/>
          <w:i/>
          <w:iCs/>
          <w:color w:val="808080" w:themeColor="background1" w:themeShade="80"/>
        </w:rPr>
      </w:pPr>
      <w:r w:rsidRPr="00EF4D90">
        <w:rPr>
          <w:rFonts w:ascii="Verdana" w:hAnsi="Verdana"/>
          <w:i/>
          <w:iCs/>
          <w:color w:val="808080" w:themeColor="background1" w:themeShade="80"/>
        </w:rPr>
        <w:t>Soll die Einführung der elektronischen Stimmabgabe bei Wahlen und Abstimmungen (E-</w:t>
      </w:r>
      <w:proofErr w:type="spellStart"/>
      <w:r w:rsidRPr="00EF4D90">
        <w:rPr>
          <w:rFonts w:ascii="Verdana" w:hAnsi="Verdana"/>
          <w:i/>
          <w:iCs/>
          <w:color w:val="808080" w:themeColor="background1" w:themeShade="80"/>
        </w:rPr>
        <w:t>Voting</w:t>
      </w:r>
      <w:proofErr w:type="spellEnd"/>
      <w:r w:rsidRPr="00EF4D90">
        <w:rPr>
          <w:rFonts w:ascii="Verdana" w:hAnsi="Verdana"/>
          <w:i/>
          <w:iCs/>
          <w:color w:val="808080" w:themeColor="background1" w:themeShade="80"/>
        </w:rPr>
        <w:t>) weiter vorangetrieben werden? (</w:t>
      </w:r>
      <w:proofErr w:type="spellStart"/>
      <w:r w:rsidRPr="00EF4D90">
        <w:rPr>
          <w:rFonts w:ascii="Verdana" w:hAnsi="Verdana"/>
          <w:i/>
          <w:iCs/>
          <w:color w:val="808080" w:themeColor="background1" w:themeShade="80"/>
        </w:rPr>
        <w:t>smartvote</w:t>
      </w:r>
      <w:proofErr w:type="spellEnd"/>
      <w:r w:rsidRPr="00EF4D90">
        <w:rPr>
          <w:rFonts w:ascii="Verdana" w:hAnsi="Verdana"/>
          <w:i/>
          <w:iCs/>
          <w:color w:val="808080" w:themeColor="background1" w:themeShade="80"/>
        </w:rPr>
        <w:t>-Frage 3459)</w:t>
      </w:r>
    </w:p>
    <w:p w14:paraId="190AF80C" w14:textId="77777777" w:rsidR="003159D9" w:rsidRPr="00453DBD" w:rsidRDefault="003159D9" w:rsidP="00715B95">
      <w:pPr>
        <w:numPr>
          <w:ilvl w:val="0"/>
          <w:numId w:val="9"/>
        </w:numPr>
        <w:spacing w:before="120" w:after="120" w:line="240" w:lineRule="auto"/>
        <w:rPr>
          <w:rFonts w:ascii="Verdana" w:hAnsi="Verdana"/>
        </w:rPr>
      </w:pPr>
      <w:r w:rsidRPr="00453DBD">
        <w:rPr>
          <w:rFonts w:ascii="Verdana" w:hAnsi="Verdana"/>
        </w:rPr>
        <w:t>Keine Mehrheit findet E-</w:t>
      </w:r>
      <w:proofErr w:type="spellStart"/>
      <w:r w:rsidRPr="00453DBD">
        <w:rPr>
          <w:rFonts w:ascii="Verdana" w:hAnsi="Verdana"/>
        </w:rPr>
        <w:t>Voting</w:t>
      </w:r>
      <w:proofErr w:type="spellEnd"/>
      <w:r w:rsidRPr="00453DBD">
        <w:rPr>
          <w:rFonts w:ascii="Verdana" w:hAnsi="Verdana"/>
        </w:rPr>
        <w:t xml:space="preserve"> bei der SVP (18 %) und den Grünen (40 % eher Ja oder Ja). Lauwarm ist die Unterstützung bei SP (57 %) und </w:t>
      </w:r>
      <w:proofErr w:type="spellStart"/>
      <w:r w:rsidRPr="00453DBD">
        <w:rPr>
          <w:rFonts w:ascii="Verdana" w:hAnsi="Verdana"/>
        </w:rPr>
        <w:t>glp</w:t>
      </w:r>
      <w:proofErr w:type="spellEnd"/>
      <w:r w:rsidRPr="00453DBD">
        <w:rPr>
          <w:rFonts w:ascii="Verdana" w:hAnsi="Verdana"/>
        </w:rPr>
        <w:t xml:space="preserve"> (58 %). Am stärksten ist die Zustimmung bei der BDP (72 %).</w:t>
      </w:r>
    </w:p>
    <w:p w14:paraId="54DA9CDB" w14:textId="77777777" w:rsidR="003159D9" w:rsidRPr="00453DBD" w:rsidRDefault="003159D9" w:rsidP="00715B95">
      <w:pPr>
        <w:numPr>
          <w:ilvl w:val="0"/>
          <w:numId w:val="9"/>
        </w:numPr>
        <w:spacing w:before="120" w:after="120" w:line="240" w:lineRule="auto"/>
        <w:rPr>
          <w:rFonts w:ascii="Verdana" w:hAnsi="Verdana"/>
        </w:rPr>
      </w:pPr>
      <w:r w:rsidRPr="00453DBD">
        <w:rPr>
          <w:rFonts w:ascii="Verdana" w:hAnsi="Verdana"/>
        </w:rPr>
        <w:t>Interessant und sehr untypisch für die bisherigen Digitalisierungsanalysen ist die Auswertung nach Geschlecht: Die Frauen sind in allen Parteien (etwas) stärker dafür als die Männer.</w:t>
      </w:r>
    </w:p>
    <w:p w14:paraId="61C055BF" w14:textId="77777777" w:rsidR="003159D9" w:rsidRDefault="003159D9" w:rsidP="00715B95">
      <w:pPr>
        <w:numPr>
          <w:ilvl w:val="0"/>
          <w:numId w:val="9"/>
        </w:numPr>
        <w:spacing w:before="120" w:after="120" w:line="240" w:lineRule="auto"/>
        <w:rPr>
          <w:rFonts w:ascii="Verdana" w:hAnsi="Verdana"/>
        </w:rPr>
      </w:pPr>
      <w:r w:rsidRPr="00453DBD">
        <w:rPr>
          <w:rFonts w:ascii="Verdana" w:hAnsi="Verdana"/>
        </w:rPr>
        <w:t>Uneinheitlich ist das Bild, wenn man die Alterskategorien betrachtet. Bei einigen Parteien sind die Jungen skeptischer als die Alten (v.a. FDP, SVP, SP), bei anderen ist es genau umgekehrt (Grüne, BDP).</w:t>
      </w:r>
    </w:p>
    <w:p w14:paraId="2AA67893" w14:textId="77777777" w:rsidR="002519CD" w:rsidRDefault="002519CD" w:rsidP="00715B95">
      <w:pPr>
        <w:spacing w:before="120" w:after="120" w:line="240" w:lineRule="auto"/>
        <w:ind w:left="360"/>
        <w:rPr>
          <w:rFonts w:ascii="Verdana" w:hAnsi="Verdana"/>
        </w:rPr>
      </w:pPr>
    </w:p>
    <w:p w14:paraId="4F6C605D" w14:textId="07393A3E" w:rsidR="002519CD" w:rsidRDefault="00F956B5" w:rsidP="00EF4D90">
      <w:pPr>
        <w:spacing w:before="120" w:after="120" w:line="240" w:lineRule="auto"/>
        <w:ind w:left="360"/>
        <w:jc w:val="center"/>
        <w:rPr>
          <w:rFonts w:ascii="Verdana" w:hAnsi="Verdana"/>
        </w:rPr>
      </w:pPr>
      <w:r>
        <w:rPr>
          <w:rFonts w:ascii="Verdana" w:hAnsi="Verdana"/>
          <w:noProof/>
          <w:lang w:eastAsia="de-CH"/>
        </w:rPr>
        <w:lastRenderedPageBreak/>
        <w:drawing>
          <wp:inline distT="0" distB="0" distL="0" distR="0" wp14:anchorId="2E8FD2D7" wp14:editId="5F0160F7">
            <wp:extent cx="5760720" cy="4075430"/>
            <wp:effectExtent l="0" t="0" r="5080" b="1270"/>
            <wp:docPr id="19" name="Grafik 1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SWICO-MM-2409-GRAFIKEN-de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p w14:paraId="0BB9BC23" w14:textId="77777777" w:rsidR="00EF4D90" w:rsidRPr="00453DBD" w:rsidRDefault="00EF4D90" w:rsidP="00EF4D90">
      <w:pPr>
        <w:spacing w:before="120" w:after="120" w:line="240" w:lineRule="auto"/>
        <w:ind w:left="360"/>
        <w:jc w:val="center"/>
        <w:rPr>
          <w:rFonts w:ascii="Verdana" w:hAnsi="Verdana"/>
        </w:rPr>
      </w:pPr>
      <w:r w:rsidRPr="00A57673">
        <w:rPr>
          <w:rFonts w:ascii="Verdana" w:hAnsi="Verdana"/>
          <w:color w:val="000000" w:themeColor="text1"/>
          <w:sz w:val="16"/>
          <w:szCs w:val="16"/>
        </w:rPr>
        <w:t>Grafik 7: Soll E-</w:t>
      </w:r>
      <w:proofErr w:type="spellStart"/>
      <w:r w:rsidRPr="00A57673">
        <w:rPr>
          <w:rFonts w:ascii="Verdana" w:hAnsi="Verdana"/>
          <w:color w:val="000000" w:themeColor="text1"/>
          <w:sz w:val="16"/>
          <w:szCs w:val="16"/>
        </w:rPr>
        <w:t>Voting</w:t>
      </w:r>
      <w:proofErr w:type="spellEnd"/>
      <w:r w:rsidRPr="00A57673">
        <w:rPr>
          <w:rFonts w:ascii="Verdana" w:hAnsi="Verdana"/>
          <w:color w:val="000000" w:themeColor="text1"/>
          <w:sz w:val="16"/>
          <w:szCs w:val="16"/>
        </w:rPr>
        <w:t xml:space="preserve"> vorangetrieben werden?</w:t>
      </w:r>
    </w:p>
    <w:p w14:paraId="6F7330DA" w14:textId="77777777" w:rsidR="003159D9" w:rsidRPr="00453DBD" w:rsidRDefault="003159D9" w:rsidP="00715B95">
      <w:pPr>
        <w:spacing w:before="120" w:after="120" w:line="240" w:lineRule="auto"/>
        <w:rPr>
          <w:rFonts w:ascii="Verdana" w:hAnsi="Verdana"/>
        </w:rPr>
      </w:pPr>
    </w:p>
    <w:p w14:paraId="3126067E" w14:textId="77777777" w:rsidR="003159D9" w:rsidRPr="00453DBD" w:rsidRDefault="003159D9" w:rsidP="00715B95">
      <w:pPr>
        <w:pStyle w:val="berschrift2"/>
        <w:numPr>
          <w:ilvl w:val="0"/>
          <w:numId w:val="33"/>
        </w:numPr>
        <w:spacing w:before="120" w:after="120" w:line="240" w:lineRule="auto"/>
        <w:ind w:left="567" w:hanging="567"/>
        <w:rPr>
          <w:rFonts w:ascii="Verdana" w:hAnsi="Verdana"/>
        </w:rPr>
      </w:pPr>
      <w:r w:rsidRPr="00453DBD">
        <w:rPr>
          <w:rFonts w:ascii="Verdana" w:hAnsi="Verdana"/>
        </w:rPr>
        <w:t>Wie werden die Veränderungen im Bereich Arbeitswelt/ Wirtschaft eingeschätzt?</w:t>
      </w:r>
    </w:p>
    <w:p w14:paraId="1AD3EDD0" w14:textId="77777777" w:rsidR="003159D9" w:rsidRPr="00453DBD" w:rsidRDefault="00B16DDE" w:rsidP="00715B95">
      <w:pPr>
        <w:spacing w:before="120" w:after="120" w:line="240" w:lineRule="auto"/>
        <w:rPr>
          <w:rFonts w:ascii="Verdana" w:hAnsi="Verdana"/>
        </w:rPr>
      </w:pPr>
      <w:r w:rsidRPr="00453DBD">
        <w:rPr>
          <w:rFonts w:ascii="Verdana" w:hAnsi="Verdana"/>
        </w:rPr>
        <w:t>Die Kandidierenden nahmen zudem Stellung dazu, in</w:t>
      </w:r>
      <w:r w:rsidR="00DB5815" w:rsidRPr="00453DBD">
        <w:rPr>
          <w:rFonts w:ascii="Verdana" w:hAnsi="Verdana"/>
        </w:rPr>
        <w:t xml:space="preserve"> welcher Art und Weise die Digitalisierung die Arbeitswelt und die Wirtschaft ver</w:t>
      </w:r>
      <w:r w:rsidRPr="00453DBD">
        <w:rPr>
          <w:rFonts w:ascii="Verdana" w:hAnsi="Verdana"/>
        </w:rPr>
        <w:t xml:space="preserve">ändert. Dazu wurden </w:t>
      </w:r>
      <w:r w:rsidR="00DB5815" w:rsidRPr="00453DBD">
        <w:rPr>
          <w:rFonts w:ascii="Verdana" w:hAnsi="Verdana"/>
        </w:rPr>
        <w:t>vier Teilbereiche</w:t>
      </w:r>
      <w:r w:rsidR="00F10285" w:rsidRPr="00453DBD">
        <w:rPr>
          <w:rFonts w:ascii="Verdana" w:hAnsi="Verdana"/>
        </w:rPr>
        <w:t xml:space="preserve"> abgefragt:</w:t>
      </w:r>
    </w:p>
    <w:p w14:paraId="4F56F677" w14:textId="03B84587" w:rsidR="003159D9" w:rsidRPr="00EF4D90" w:rsidRDefault="003159D9" w:rsidP="00715B95">
      <w:pPr>
        <w:spacing w:before="120" w:after="120" w:line="240" w:lineRule="auto"/>
        <w:rPr>
          <w:rFonts w:ascii="Verdana" w:hAnsi="Verdana"/>
          <w:bCs/>
          <w:iCs/>
          <w:color w:val="808080" w:themeColor="background1" w:themeShade="80"/>
        </w:rPr>
      </w:pPr>
      <w:r w:rsidRPr="00EF4D90">
        <w:rPr>
          <w:rFonts w:ascii="Verdana" w:hAnsi="Verdana"/>
          <w:i/>
          <w:iCs/>
          <w:color w:val="808080" w:themeColor="background1" w:themeShade="80"/>
        </w:rPr>
        <w:t xml:space="preserve">Wie beurteilen Sie die folgenden Aussagen zu möglichen Auswirkungen der Digitalisierung auf das Wirtschaftsleben: </w:t>
      </w:r>
      <w:r w:rsidRPr="00EF4D90">
        <w:rPr>
          <w:rFonts w:ascii="Verdana" w:hAnsi="Verdana"/>
          <w:i/>
          <w:iCs/>
          <w:color w:val="808080" w:themeColor="background1" w:themeShade="80"/>
        </w:rPr>
        <w:br/>
        <w:t xml:space="preserve">Digitalisierung… Sichert den Wohlstand  /  schafft Arbeitsplätze  /  führt zu mehr Ungleichheit  /  fördert die Vereinbarkeit von Beruf und Familie  /  verringert den Arbeitnehmerschutz  /  erhöht die Qualität der Arbeit </w:t>
      </w:r>
      <w:r w:rsidR="00A423D6">
        <w:rPr>
          <w:rFonts w:ascii="Verdana" w:hAnsi="Verdana"/>
          <w:i/>
          <w:iCs/>
          <w:color w:val="808080" w:themeColor="background1" w:themeShade="80"/>
        </w:rPr>
        <w:t xml:space="preserve"> </w:t>
      </w:r>
      <w:r w:rsidR="00A423D6" w:rsidRPr="00EF4D90">
        <w:rPr>
          <w:rFonts w:ascii="Verdana" w:hAnsi="Verdana"/>
          <w:i/>
          <w:iCs/>
          <w:color w:val="808080" w:themeColor="background1" w:themeShade="80"/>
        </w:rPr>
        <w:t xml:space="preserve">/  </w:t>
      </w:r>
      <w:r w:rsidRPr="00EF4D90">
        <w:rPr>
          <w:rFonts w:ascii="Verdana" w:hAnsi="Verdana"/>
          <w:i/>
          <w:iCs/>
          <w:color w:val="808080" w:themeColor="background1" w:themeShade="80"/>
        </w:rPr>
        <w:t>weckt Befürchtungen auf Jobverlust</w:t>
      </w:r>
      <w:r w:rsidRPr="00EF4D90">
        <w:rPr>
          <w:rFonts w:ascii="Verdana" w:hAnsi="Verdana"/>
          <w:iCs/>
          <w:color w:val="808080" w:themeColor="background1" w:themeShade="80"/>
        </w:rPr>
        <w:t xml:space="preserve">  </w:t>
      </w:r>
      <w:r w:rsidR="007674D8" w:rsidRPr="00EF4D90">
        <w:rPr>
          <w:rFonts w:ascii="Verdana" w:hAnsi="Verdana"/>
          <w:bCs/>
          <w:i/>
          <w:color w:val="808080" w:themeColor="background1" w:themeShade="80"/>
        </w:rPr>
        <w:t xml:space="preserve">(Frage 4 </w:t>
      </w:r>
      <w:r w:rsidR="00EF4D90">
        <w:rPr>
          <w:rFonts w:ascii="Verdana" w:hAnsi="Verdana"/>
          <w:bCs/>
          <w:i/>
          <w:color w:val="808080" w:themeColor="background1" w:themeShade="80"/>
        </w:rPr>
        <w:t xml:space="preserve">des </w:t>
      </w:r>
      <w:r w:rsidR="007674D8" w:rsidRPr="00EF4D90">
        <w:rPr>
          <w:rFonts w:ascii="Verdana" w:hAnsi="Verdana"/>
          <w:bCs/>
          <w:i/>
          <w:color w:val="808080" w:themeColor="background1" w:themeShade="80"/>
        </w:rPr>
        <w:t>Digitalisierungsmonitor</w:t>
      </w:r>
      <w:r w:rsidR="00EF4D90">
        <w:rPr>
          <w:rFonts w:ascii="Verdana" w:hAnsi="Verdana"/>
          <w:bCs/>
          <w:i/>
          <w:color w:val="808080" w:themeColor="background1" w:themeShade="80"/>
        </w:rPr>
        <w:t>s</w:t>
      </w:r>
      <w:r w:rsidRPr="00EF4D90">
        <w:rPr>
          <w:rFonts w:ascii="Verdana" w:hAnsi="Verdana"/>
          <w:bCs/>
          <w:i/>
          <w:color w:val="808080" w:themeColor="background1" w:themeShade="80"/>
        </w:rPr>
        <w:t>)</w:t>
      </w:r>
    </w:p>
    <w:p w14:paraId="563A0C05" w14:textId="77777777" w:rsidR="003159D9" w:rsidRPr="00453DBD" w:rsidRDefault="003159D9" w:rsidP="00715B95">
      <w:pPr>
        <w:numPr>
          <w:ilvl w:val="0"/>
          <w:numId w:val="10"/>
        </w:numPr>
        <w:spacing w:before="120" w:after="120" w:line="240" w:lineRule="auto"/>
        <w:rPr>
          <w:rFonts w:ascii="Verdana" w:hAnsi="Verdana"/>
          <w:b/>
          <w:bCs/>
        </w:rPr>
      </w:pPr>
      <w:r w:rsidRPr="007674D8">
        <w:rPr>
          <w:rFonts w:ascii="Verdana" w:hAnsi="Verdana"/>
        </w:rPr>
        <w:t>Das positivste Bild von den Auswirkungen der Digitalisierung</w:t>
      </w:r>
      <w:r w:rsidRPr="00453DBD">
        <w:rPr>
          <w:rFonts w:ascii="Verdana" w:hAnsi="Verdana"/>
        </w:rPr>
        <w:t xml:space="preserve"> auf das Wirtschaftsleben haben über alle Aussagen betrachtet die FDP-Kandidierenden. Das negativste Bild findet man bei den Grünen vor.</w:t>
      </w:r>
    </w:p>
    <w:p w14:paraId="0BEBFF06" w14:textId="77777777" w:rsidR="003159D9" w:rsidRPr="00453DBD" w:rsidRDefault="003159D9" w:rsidP="00715B95">
      <w:pPr>
        <w:numPr>
          <w:ilvl w:val="0"/>
          <w:numId w:val="10"/>
        </w:numPr>
        <w:spacing w:before="120" w:after="120" w:line="240" w:lineRule="auto"/>
        <w:rPr>
          <w:rFonts w:ascii="Verdana" w:hAnsi="Verdana"/>
          <w:b/>
          <w:bCs/>
        </w:rPr>
      </w:pPr>
      <w:r w:rsidRPr="00453DBD">
        <w:rPr>
          <w:rFonts w:ascii="Verdana" w:hAnsi="Verdana"/>
        </w:rPr>
        <w:t>Kontrovers werden v.a. die Aussagen bezüglich Schaffung von Arbeitsplätzen und Verringerung des Arbeitnehmerschutzes beurteilt: Das Arbeitsplatzargument wird von 94 % der FDP-Kandidierenden, aber nur 34 % der Grünen geteilt. Die Aussage, dass der Arbeitnehmerschutz leidet, wird bei der FDP von 91% abgelehnt, bei den Grünen nur von 27 %.</w:t>
      </w:r>
    </w:p>
    <w:p w14:paraId="4F2F2A1D" w14:textId="3B52A4FF" w:rsidR="007674D8" w:rsidRPr="004B0E0F" w:rsidRDefault="003159D9" w:rsidP="004B0E0F">
      <w:pPr>
        <w:numPr>
          <w:ilvl w:val="0"/>
          <w:numId w:val="10"/>
        </w:numPr>
        <w:spacing w:before="120" w:after="120" w:line="240" w:lineRule="auto"/>
        <w:rPr>
          <w:rFonts w:ascii="Verdana" w:hAnsi="Verdana"/>
          <w:b/>
          <w:bCs/>
        </w:rPr>
      </w:pPr>
      <w:r w:rsidRPr="00453DBD">
        <w:rPr>
          <w:rFonts w:ascii="Verdana" w:hAnsi="Verdana"/>
        </w:rPr>
        <w:lastRenderedPageBreak/>
        <w:t>Mehrheiten in allen Parteien stimmen den Aussagen zu, dass die Digitalisierung den Wohlstand sichert, dass sie die Vereinbarkeit von Familie und Beruf fördert und dass die Qualität der Arbeit zunimmt. Auch die Furcht vor dem Verlust des eigenen Jobs (oder der von nahestehenden Personen) wird von allen mehrheitlich verworfen (was auch daran liegen könnte, dass die Jobs der Kandidierenden in der Regel nicht in den von der Digitalisierung besonders betroffenen Branchen liegen).</w:t>
      </w:r>
      <w:bookmarkStart w:id="0" w:name="_GoBack"/>
      <w:bookmarkEnd w:id="0"/>
    </w:p>
    <w:p w14:paraId="15D1C6F3" w14:textId="2E87AAD8" w:rsidR="004B0E0F" w:rsidRPr="00453DBD" w:rsidRDefault="004B0E0F" w:rsidP="007674D8">
      <w:pPr>
        <w:spacing w:before="120" w:after="120" w:line="240" w:lineRule="auto"/>
        <w:ind w:left="720"/>
        <w:rPr>
          <w:rFonts w:ascii="Verdana" w:hAnsi="Verdana"/>
          <w:b/>
          <w:bCs/>
        </w:rPr>
      </w:pPr>
      <w:r w:rsidRPr="004B0E0F">
        <w:rPr>
          <w:rFonts w:ascii="Verdana" w:hAnsi="Verdana"/>
          <w:b/>
          <w:bCs/>
          <w:noProof/>
          <w:lang w:eastAsia="de-CH"/>
        </w:rPr>
        <w:drawing>
          <wp:inline distT="0" distB="0" distL="0" distR="0" wp14:anchorId="756563FE" wp14:editId="26AA07BC">
            <wp:extent cx="5760720" cy="4073071"/>
            <wp:effectExtent l="0" t="0" r="0" b="3810"/>
            <wp:docPr id="2" name="Grafik 2" descr="I:\Swi\17_Kommunikation\20_Digitalisierungsmonitor\Medienmitteilung\Auswertung\Medienmitteilung\Def_DE\Logos_Bilder_Grafiken_Digitalisierungsmonitor_DE\2019-SWICO-MM-2409-Grafiken-DE-jpgs\2019-SWICO-MM-2409-GRAFIKEN-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wi\17_Kommunikation\20_Digitalisierungsmonitor\Medienmitteilung\Auswertung\Medienmitteilung\Def_DE\Logos_Bilder_Grafiken_Digitalisierungsmonitor_DE\2019-SWICO-MM-2409-Grafiken-DE-jpgs\2019-SWICO-MM-2409-GRAFIKEN-de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3071"/>
                    </a:xfrm>
                    <a:prstGeom prst="rect">
                      <a:avLst/>
                    </a:prstGeom>
                    <a:noFill/>
                    <a:ln>
                      <a:noFill/>
                    </a:ln>
                  </pic:spPr>
                </pic:pic>
              </a:graphicData>
            </a:graphic>
          </wp:inline>
        </w:drawing>
      </w:r>
    </w:p>
    <w:p w14:paraId="5F6F7160" w14:textId="5258E935" w:rsidR="00715B95" w:rsidRDefault="00715B95" w:rsidP="00EF4D90">
      <w:pPr>
        <w:spacing w:before="120" w:after="120" w:line="240" w:lineRule="auto"/>
        <w:jc w:val="center"/>
        <w:rPr>
          <w:rFonts w:ascii="Verdana" w:hAnsi="Verdana"/>
          <w:color w:val="FF0000"/>
        </w:rPr>
      </w:pPr>
    </w:p>
    <w:p w14:paraId="515D5DB8" w14:textId="77777777" w:rsidR="00EF4D90" w:rsidRDefault="00EF4D90" w:rsidP="00EF4D90">
      <w:pPr>
        <w:pStyle w:val="berschrift2"/>
        <w:spacing w:before="120" w:after="120" w:line="240" w:lineRule="auto"/>
        <w:jc w:val="center"/>
        <w:rPr>
          <w:rFonts w:ascii="Verdana" w:hAnsi="Verdana"/>
          <w:color w:val="000000" w:themeColor="text1"/>
          <w:sz w:val="16"/>
          <w:szCs w:val="16"/>
        </w:rPr>
      </w:pPr>
      <w:r w:rsidRPr="00A57673">
        <w:rPr>
          <w:rFonts w:ascii="Verdana" w:hAnsi="Verdana"/>
          <w:color w:val="000000" w:themeColor="text1"/>
          <w:sz w:val="16"/>
          <w:szCs w:val="16"/>
        </w:rPr>
        <w:t>Grafik 8: Wie wirkt sich gemäss der Kandidierenden die Digitalisierung auf die Wirtschaft aus?</w:t>
      </w:r>
    </w:p>
    <w:p w14:paraId="05E140A0" w14:textId="77777777" w:rsidR="00EF4D90" w:rsidRPr="007674D8" w:rsidRDefault="00EF4D90" w:rsidP="00EF4D90">
      <w:pPr>
        <w:spacing w:before="120" w:after="120" w:line="240" w:lineRule="auto"/>
        <w:jc w:val="center"/>
        <w:rPr>
          <w:rFonts w:ascii="Verdana" w:hAnsi="Verdana"/>
          <w:color w:val="FF0000"/>
        </w:rPr>
      </w:pPr>
    </w:p>
    <w:p w14:paraId="2D78F95E" w14:textId="77777777" w:rsidR="00914A2C" w:rsidRPr="007674D8" w:rsidRDefault="00914A2C" w:rsidP="00715B95">
      <w:pPr>
        <w:pStyle w:val="berschrift2"/>
        <w:numPr>
          <w:ilvl w:val="0"/>
          <w:numId w:val="33"/>
        </w:numPr>
        <w:spacing w:before="120" w:after="120" w:line="240" w:lineRule="auto"/>
        <w:ind w:left="567" w:hanging="567"/>
        <w:rPr>
          <w:rFonts w:ascii="Verdana" w:hAnsi="Verdana"/>
        </w:rPr>
      </w:pPr>
      <w:r w:rsidRPr="00453DBD">
        <w:rPr>
          <w:rFonts w:ascii="Verdana" w:hAnsi="Verdana"/>
        </w:rPr>
        <w:t>Welche Massnahmen sollen ergriffen werden?</w:t>
      </w:r>
    </w:p>
    <w:p w14:paraId="15034A51" w14:textId="77777777" w:rsidR="00914A2C" w:rsidRDefault="00914A2C" w:rsidP="00715B95">
      <w:pPr>
        <w:spacing w:before="120" w:after="120" w:line="240" w:lineRule="auto"/>
        <w:rPr>
          <w:rFonts w:ascii="Verdana" w:hAnsi="Verdana"/>
        </w:rPr>
      </w:pPr>
      <w:r w:rsidRPr="00453DBD">
        <w:rPr>
          <w:rFonts w:ascii="Verdana" w:hAnsi="Verdana"/>
        </w:rPr>
        <w:t xml:space="preserve">Die Kandidierenden wurden in mehreren Teilfragen befragt, wie sie </w:t>
      </w:r>
      <w:r w:rsidR="00801CBE" w:rsidRPr="00453DBD">
        <w:rPr>
          <w:rFonts w:ascii="Verdana" w:hAnsi="Verdana"/>
        </w:rPr>
        <w:t xml:space="preserve">regulierende </w:t>
      </w:r>
      <w:r w:rsidRPr="00453DBD">
        <w:rPr>
          <w:rFonts w:ascii="Verdana" w:hAnsi="Verdana"/>
        </w:rPr>
        <w:t xml:space="preserve">Massnahmen </w:t>
      </w:r>
      <w:r w:rsidR="00801CBE" w:rsidRPr="00453DBD">
        <w:rPr>
          <w:rFonts w:ascii="Verdana" w:hAnsi="Verdana"/>
        </w:rPr>
        <w:t>beurteilen, darunter U</w:t>
      </w:r>
      <w:r w:rsidRPr="00453DBD">
        <w:rPr>
          <w:rFonts w:ascii="Verdana" w:hAnsi="Verdana"/>
        </w:rPr>
        <w:t>mschulungsmassnahmen,</w:t>
      </w:r>
      <w:r w:rsidR="00A27F27" w:rsidRPr="00453DBD">
        <w:rPr>
          <w:rFonts w:ascii="Verdana" w:hAnsi="Verdana"/>
        </w:rPr>
        <w:t xml:space="preserve"> bedingungsloses Grundeinkommen und</w:t>
      </w:r>
      <w:r w:rsidRPr="00453DBD">
        <w:rPr>
          <w:rFonts w:ascii="Verdana" w:hAnsi="Verdana"/>
        </w:rPr>
        <w:t xml:space="preserve"> eine Flexibilisierung des Arbeitsrechts</w:t>
      </w:r>
      <w:r w:rsidR="00801CBE" w:rsidRPr="00453DBD">
        <w:rPr>
          <w:rFonts w:ascii="Verdana" w:hAnsi="Verdana"/>
        </w:rPr>
        <w:t>. Ausserdem wurden sie zu ihrer Haltung zu</w:t>
      </w:r>
      <w:r w:rsidRPr="00453DBD">
        <w:rPr>
          <w:rFonts w:ascii="Verdana" w:hAnsi="Verdana"/>
        </w:rPr>
        <w:t xml:space="preserve"> eine</w:t>
      </w:r>
      <w:r w:rsidR="00801CBE" w:rsidRPr="00453DBD">
        <w:rPr>
          <w:rFonts w:ascii="Verdana" w:hAnsi="Verdana"/>
        </w:rPr>
        <w:t>r</w:t>
      </w:r>
      <w:r w:rsidRPr="00453DBD">
        <w:rPr>
          <w:rFonts w:ascii="Verdana" w:hAnsi="Verdana"/>
        </w:rPr>
        <w:t xml:space="preserve"> Besteuerung </w:t>
      </w:r>
      <w:r w:rsidR="00801CBE" w:rsidRPr="00453DBD">
        <w:rPr>
          <w:rFonts w:ascii="Verdana" w:hAnsi="Verdana"/>
        </w:rPr>
        <w:t>von künstlicher Intelligenz («Robotersteuer») und von Online-Vermittlungsdienste</w:t>
      </w:r>
      <w:r w:rsidR="007674D8">
        <w:rPr>
          <w:rFonts w:ascii="Verdana" w:hAnsi="Verdana"/>
        </w:rPr>
        <w:t>n</w:t>
      </w:r>
      <w:r w:rsidR="00801CBE" w:rsidRPr="00453DBD">
        <w:rPr>
          <w:rFonts w:ascii="Verdana" w:hAnsi="Verdana"/>
        </w:rPr>
        <w:t xml:space="preserve"> (</w:t>
      </w:r>
      <w:proofErr w:type="spellStart"/>
      <w:r w:rsidR="00801CBE" w:rsidRPr="00453DBD">
        <w:rPr>
          <w:rFonts w:ascii="Verdana" w:hAnsi="Verdana"/>
        </w:rPr>
        <w:t>Airbnb</w:t>
      </w:r>
      <w:proofErr w:type="spellEnd"/>
      <w:r w:rsidR="00801CBE" w:rsidRPr="00453DBD">
        <w:rPr>
          <w:rFonts w:ascii="Verdana" w:hAnsi="Verdana"/>
        </w:rPr>
        <w:t>-Unterkünfte, Uber-Taxidienste) befragt:</w:t>
      </w:r>
    </w:p>
    <w:p w14:paraId="3A46BD9F" w14:textId="77777777" w:rsidR="007674D8" w:rsidRPr="00453DBD" w:rsidRDefault="007674D8" w:rsidP="00715B95">
      <w:pPr>
        <w:spacing w:before="120" w:after="120" w:line="240" w:lineRule="auto"/>
        <w:rPr>
          <w:rFonts w:ascii="Verdana" w:hAnsi="Verdana"/>
        </w:rPr>
      </w:pPr>
    </w:p>
    <w:p w14:paraId="46E55F71" w14:textId="77777777" w:rsidR="003159D9" w:rsidRPr="00EF4D90" w:rsidRDefault="003159D9" w:rsidP="00715B95">
      <w:pPr>
        <w:spacing w:before="120" w:after="120" w:line="240" w:lineRule="auto"/>
        <w:rPr>
          <w:rFonts w:ascii="Verdana" w:hAnsi="Verdana"/>
          <w:color w:val="808080" w:themeColor="background1" w:themeShade="80"/>
        </w:rPr>
      </w:pPr>
      <w:r w:rsidRPr="00EF4D90">
        <w:rPr>
          <w:rFonts w:ascii="Verdana" w:hAnsi="Verdana"/>
          <w:i/>
          <w:color w:val="808080" w:themeColor="background1" w:themeShade="80"/>
        </w:rPr>
        <w:t>Wie beurteilen Sie die folgenden Aussagen bezüglich der Digital</w:t>
      </w:r>
      <w:r w:rsidR="00715B95" w:rsidRPr="00EF4D90">
        <w:rPr>
          <w:rFonts w:ascii="Verdana" w:hAnsi="Verdana"/>
          <w:i/>
          <w:color w:val="808080" w:themeColor="background1" w:themeShade="80"/>
        </w:rPr>
        <w:t xml:space="preserve">isierung in der Arbeitswelt? </w:t>
      </w:r>
    </w:p>
    <w:p w14:paraId="688B545B" w14:textId="77777777" w:rsidR="003159D9" w:rsidRPr="00EF4D90" w:rsidRDefault="003159D9" w:rsidP="00715B95">
      <w:pPr>
        <w:spacing w:before="120" w:after="120" w:line="240" w:lineRule="auto"/>
        <w:ind w:left="420"/>
        <w:rPr>
          <w:rFonts w:ascii="Verdana" w:hAnsi="Verdana"/>
          <w:i/>
          <w:iCs/>
          <w:color w:val="808080" w:themeColor="background1" w:themeShade="80"/>
        </w:rPr>
      </w:pPr>
      <w:r w:rsidRPr="00EF4D90">
        <w:rPr>
          <w:rFonts w:ascii="Verdana" w:hAnsi="Verdana"/>
          <w:i/>
          <w:iCs/>
          <w:color w:val="808080" w:themeColor="background1" w:themeShade="80"/>
        </w:rPr>
        <w:lastRenderedPageBreak/>
        <w:t>a. Der Staat soll Umschulungsmassnahmen stärker fördern und dazu mehr Mittel zur Verfügung stellen.</w:t>
      </w:r>
    </w:p>
    <w:p w14:paraId="44300CE3" w14:textId="77777777" w:rsidR="003159D9" w:rsidRPr="00EF4D90" w:rsidRDefault="003159D9" w:rsidP="00715B95">
      <w:pPr>
        <w:spacing w:before="120" w:after="120" w:line="240" w:lineRule="auto"/>
        <w:ind w:left="420"/>
        <w:rPr>
          <w:rFonts w:ascii="Verdana" w:hAnsi="Verdana"/>
          <w:i/>
          <w:iCs/>
          <w:color w:val="808080" w:themeColor="background1" w:themeShade="80"/>
        </w:rPr>
      </w:pPr>
      <w:r w:rsidRPr="00EF4D90">
        <w:rPr>
          <w:rFonts w:ascii="Verdana" w:hAnsi="Verdana"/>
          <w:i/>
          <w:iCs/>
          <w:color w:val="808080" w:themeColor="background1" w:themeShade="80"/>
        </w:rPr>
        <w:t>b. Der Wegfall vieler Arbeitsplätze wird die Einführung eines bedingungslosen Grundeinkommens nötig machen.</w:t>
      </w:r>
    </w:p>
    <w:p w14:paraId="026B348A" w14:textId="77777777" w:rsidR="003159D9" w:rsidRPr="00EF4D90" w:rsidRDefault="003159D9" w:rsidP="00715B95">
      <w:pPr>
        <w:spacing w:before="120" w:after="120" w:line="240" w:lineRule="auto"/>
        <w:ind w:left="420"/>
        <w:rPr>
          <w:rFonts w:ascii="Verdana" w:hAnsi="Verdana"/>
          <w:i/>
          <w:iCs/>
          <w:color w:val="808080" w:themeColor="background1" w:themeShade="80"/>
        </w:rPr>
      </w:pPr>
      <w:r w:rsidRPr="00EF4D90">
        <w:rPr>
          <w:rFonts w:ascii="Verdana" w:hAnsi="Verdana"/>
          <w:i/>
          <w:iCs/>
          <w:color w:val="808080" w:themeColor="background1" w:themeShade="80"/>
        </w:rPr>
        <w:t>c. Das heutige Arbeitsrecht stammt aus einer vor-digitalen Zeit. Es sollte flexibilisiert und an die ortsungebundene Nutzung digitaler Arbeitsinstrumente angepasst werden.</w:t>
      </w:r>
      <w:r w:rsidR="00EF4D90" w:rsidRPr="00EF4D90">
        <w:rPr>
          <w:rFonts w:ascii="Verdana" w:hAnsi="Verdana"/>
          <w:color w:val="808080" w:themeColor="background1" w:themeShade="80"/>
        </w:rPr>
        <w:t xml:space="preserve"> </w:t>
      </w:r>
      <w:r w:rsidR="00EF4D90" w:rsidRPr="00EF4D90">
        <w:rPr>
          <w:rFonts w:ascii="Verdana" w:hAnsi="Verdana"/>
          <w:i/>
          <w:iCs/>
          <w:color w:val="808080" w:themeColor="background1" w:themeShade="80"/>
        </w:rPr>
        <w:t>(Frage 5 des Digitalisierungsmonitors)</w:t>
      </w:r>
    </w:p>
    <w:p w14:paraId="65CB3DF7" w14:textId="181E1697" w:rsidR="003159D9" w:rsidRPr="00453DBD" w:rsidRDefault="003159D9" w:rsidP="00715B95">
      <w:pPr>
        <w:numPr>
          <w:ilvl w:val="0"/>
          <w:numId w:val="11"/>
        </w:numPr>
        <w:spacing w:before="120" w:after="120" w:line="240" w:lineRule="auto"/>
        <w:rPr>
          <w:rFonts w:ascii="Verdana" w:hAnsi="Verdana"/>
        </w:rPr>
      </w:pPr>
      <w:r w:rsidRPr="00453DBD">
        <w:rPr>
          <w:rFonts w:ascii="Verdana" w:hAnsi="Verdana"/>
        </w:rPr>
        <w:t>Umschulungsmassnahmen werden nur von SVP-Kandidierenden abgelehnt (Zustimmung 37 %). Alle anderen Kandidierenden befürworten sie mehrheitlich, was bei den anderen bürgerlichen Parteien, allen voran der FDP, eher erstaunt. Am meisten Zustimmung kommt von den SP-Kandidierenden (97 %)</w:t>
      </w:r>
      <w:r w:rsidR="00524EA8">
        <w:rPr>
          <w:rFonts w:ascii="Verdana" w:hAnsi="Verdana"/>
        </w:rPr>
        <w:t>.</w:t>
      </w:r>
    </w:p>
    <w:p w14:paraId="4115108A" w14:textId="77777777" w:rsidR="003159D9" w:rsidRPr="00453DBD" w:rsidRDefault="003159D9" w:rsidP="00715B95">
      <w:pPr>
        <w:numPr>
          <w:ilvl w:val="0"/>
          <w:numId w:val="11"/>
        </w:numPr>
        <w:spacing w:before="120" w:after="120" w:line="240" w:lineRule="auto"/>
        <w:rPr>
          <w:rFonts w:ascii="Verdana" w:hAnsi="Verdana"/>
        </w:rPr>
      </w:pPr>
      <w:r w:rsidRPr="00453DBD">
        <w:rPr>
          <w:rFonts w:ascii="Verdana" w:hAnsi="Verdana"/>
        </w:rPr>
        <w:t xml:space="preserve">Das bedingungslose Grundeinkommen stösst nur bei SP und Grünen </w:t>
      </w:r>
      <w:r w:rsidR="00EF4D90">
        <w:rPr>
          <w:rFonts w:ascii="Verdana" w:hAnsi="Verdana"/>
        </w:rPr>
        <w:br/>
      </w:r>
      <w:r w:rsidRPr="00453DBD">
        <w:rPr>
          <w:rFonts w:ascii="Verdana" w:hAnsi="Verdana"/>
        </w:rPr>
        <w:t>(84 %) auf Zustimmung, am wenigsten bei FDP und SVP (3 %).</w:t>
      </w:r>
    </w:p>
    <w:p w14:paraId="60284683" w14:textId="6C98B083" w:rsidR="00DB5815" w:rsidRDefault="003159D9" w:rsidP="007674D8">
      <w:pPr>
        <w:numPr>
          <w:ilvl w:val="0"/>
          <w:numId w:val="11"/>
        </w:numPr>
        <w:spacing w:before="120" w:after="120" w:line="240" w:lineRule="auto"/>
        <w:rPr>
          <w:rFonts w:ascii="Verdana" w:hAnsi="Verdana"/>
        </w:rPr>
      </w:pPr>
      <w:r w:rsidRPr="00A57673">
        <w:rPr>
          <w:rFonts w:ascii="Verdana" w:hAnsi="Verdana"/>
        </w:rPr>
        <w:t xml:space="preserve">Die </w:t>
      </w:r>
      <w:r w:rsidR="00524EA8" w:rsidRPr="00A57673">
        <w:rPr>
          <w:rFonts w:ascii="Verdana" w:hAnsi="Verdana"/>
        </w:rPr>
        <w:t xml:space="preserve">Anpassung </w:t>
      </w:r>
      <w:r w:rsidRPr="00A57673">
        <w:rPr>
          <w:rFonts w:ascii="Verdana" w:hAnsi="Verdana"/>
        </w:rPr>
        <w:t xml:space="preserve">des Arbeitsrechts an die digitale Arbeitswelt begrüssen alle Kandidierenden ausser diejenigen von Grünen und SP (43 %). Beachtlich ist, dass auch bei diesen beiden Parteien jeweils über 40 % der Antwortenden sich eine </w:t>
      </w:r>
      <w:r w:rsidR="00524EA8" w:rsidRPr="00A57673">
        <w:rPr>
          <w:rFonts w:ascii="Verdana" w:hAnsi="Verdana"/>
        </w:rPr>
        <w:t xml:space="preserve">Flexibilisierung </w:t>
      </w:r>
      <w:r w:rsidRPr="00A57673">
        <w:rPr>
          <w:rFonts w:ascii="Verdana" w:hAnsi="Verdana"/>
        </w:rPr>
        <w:t>vorstellen könnten. Am meisten Zuspruch erhält der Vorschlag bei der FDP</w:t>
      </w:r>
      <w:r w:rsidRPr="00453DBD">
        <w:rPr>
          <w:rFonts w:ascii="Verdana" w:hAnsi="Verdana"/>
        </w:rPr>
        <w:t xml:space="preserve"> (97 %). Am wenigsten Befürworter sind unter den Bürgerlichen bei den SVP-Kandidierenden zu finden (75%).</w:t>
      </w:r>
    </w:p>
    <w:p w14:paraId="0425FB44" w14:textId="77777777" w:rsidR="00EF4D90" w:rsidRDefault="00EF4D90" w:rsidP="00EF4D90">
      <w:pPr>
        <w:spacing w:before="120" w:after="120" w:line="240" w:lineRule="auto"/>
        <w:ind w:left="360"/>
        <w:jc w:val="center"/>
        <w:rPr>
          <w:rFonts w:ascii="Verdana" w:hAnsi="Verdana"/>
        </w:rPr>
      </w:pPr>
    </w:p>
    <w:p w14:paraId="402513DB" w14:textId="77777777" w:rsidR="003159D9" w:rsidRPr="00EF4D90" w:rsidRDefault="003159D9" w:rsidP="00715B95">
      <w:pPr>
        <w:spacing w:before="120" w:after="120" w:line="240" w:lineRule="auto"/>
        <w:rPr>
          <w:rFonts w:ascii="Verdana" w:hAnsi="Verdana"/>
          <w:i/>
          <w:iCs/>
          <w:color w:val="808080" w:themeColor="background1" w:themeShade="80"/>
        </w:rPr>
      </w:pPr>
      <w:r w:rsidRPr="00EF4D90">
        <w:rPr>
          <w:rFonts w:ascii="Verdana" w:hAnsi="Verdana"/>
          <w:i/>
          <w:iCs/>
          <w:color w:val="808080" w:themeColor="background1" w:themeShade="80"/>
        </w:rPr>
        <w:t>Wie beurteilen Sie folgenden Vorschlag bezüglich des Steuersystems?</w:t>
      </w:r>
    </w:p>
    <w:p w14:paraId="69777C37" w14:textId="77777777" w:rsidR="003159D9" w:rsidRPr="00EF4D90" w:rsidRDefault="003159D9" w:rsidP="00715B95">
      <w:pPr>
        <w:spacing w:before="120" w:after="120" w:line="240" w:lineRule="auto"/>
        <w:rPr>
          <w:rFonts w:ascii="Verdana" w:hAnsi="Verdana"/>
          <w:i/>
          <w:iCs/>
          <w:color w:val="808080" w:themeColor="background1" w:themeShade="80"/>
        </w:rPr>
      </w:pPr>
      <w:r w:rsidRPr="00EF4D90">
        <w:rPr>
          <w:rFonts w:ascii="Verdana" w:hAnsi="Verdana"/>
          <w:i/>
          <w:iCs/>
          <w:color w:val="808080" w:themeColor="background1" w:themeShade="80"/>
        </w:rPr>
        <w:t xml:space="preserve">Die Schweiz soll sich international für die Besteuerung des Einsatzes von Hard- oder Software mit künstlicher Intelligenz in der Wirtschaft einsetzen (sog. «Robotersteuer»). </w:t>
      </w:r>
      <w:r w:rsidRPr="00EF4D90">
        <w:rPr>
          <w:rFonts w:ascii="Verdana" w:hAnsi="Verdana"/>
          <w:bCs/>
          <w:i/>
          <w:iCs/>
          <w:color w:val="808080" w:themeColor="background1" w:themeShade="80"/>
        </w:rPr>
        <w:t>(</w:t>
      </w:r>
      <w:r w:rsidR="0031289E" w:rsidRPr="00EF4D90">
        <w:rPr>
          <w:rFonts w:ascii="Verdana" w:hAnsi="Verdana"/>
          <w:bCs/>
          <w:i/>
          <w:iCs/>
          <w:color w:val="808080" w:themeColor="background1" w:themeShade="80"/>
        </w:rPr>
        <w:t xml:space="preserve">Frage 9.2 </w:t>
      </w:r>
      <w:r w:rsidR="00EF4D90" w:rsidRPr="00EF4D90">
        <w:rPr>
          <w:rFonts w:ascii="Verdana" w:hAnsi="Verdana"/>
          <w:bCs/>
          <w:i/>
          <w:iCs/>
          <w:color w:val="808080" w:themeColor="background1" w:themeShade="80"/>
        </w:rPr>
        <w:t xml:space="preserve">des </w:t>
      </w:r>
      <w:r w:rsidR="0031289E" w:rsidRPr="00EF4D90">
        <w:rPr>
          <w:rFonts w:ascii="Verdana" w:hAnsi="Verdana"/>
          <w:bCs/>
          <w:i/>
          <w:iCs/>
          <w:color w:val="808080" w:themeColor="background1" w:themeShade="80"/>
        </w:rPr>
        <w:t>Digitalisierungsmonitor</w:t>
      </w:r>
      <w:r w:rsidR="00EF4D90" w:rsidRPr="00EF4D90">
        <w:rPr>
          <w:rFonts w:ascii="Verdana" w:hAnsi="Verdana"/>
          <w:bCs/>
          <w:i/>
          <w:iCs/>
          <w:color w:val="808080" w:themeColor="background1" w:themeShade="80"/>
        </w:rPr>
        <w:t>s</w:t>
      </w:r>
      <w:r w:rsidRPr="00EF4D90">
        <w:rPr>
          <w:rFonts w:ascii="Verdana" w:hAnsi="Verdana"/>
          <w:bCs/>
          <w:i/>
          <w:iCs/>
          <w:color w:val="808080" w:themeColor="background1" w:themeShade="80"/>
        </w:rPr>
        <w:t>)</w:t>
      </w:r>
    </w:p>
    <w:p w14:paraId="27E54B02" w14:textId="3199161E" w:rsidR="003159D9" w:rsidRPr="00453DBD" w:rsidRDefault="003159D9" w:rsidP="00715B95">
      <w:pPr>
        <w:numPr>
          <w:ilvl w:val="0"/>
          <w:numId w:val="12"/>
        </w:numPr>
        <w:spacing w:before="120" w:after="120" w:line="240" w:lineRule="auto"/>
        <w:rPr>
          <w:rFonts w:ascii="Verdana" w:hAnsi="Verdana"/>
        </w:rPr>
      </w:pPr>
      <w:r w:rsidRPr="00453DBD">
        <w:rPr>
          <w:rFonts w:ascii="Verdana" w:hAnsi="Verdana"/>
        </w:rPr>
        <w:t>Klare Links-rechts-Verhältnisse bei der sog</w:t>
      </w:r>
      <w:r w:rsidR="00524EA8">
        <w:rPr>
          <w:rFonts w:ascii="Verdana" w:hAnsi="Verdana"/>
        </w:rPr>
        <w:t>enannten</w:t>
      </w:r>
      <w:r w:rsidRPr="00453DBD">
        <w:rPr>
          <w:rFonts w:ascii="Verdana" w:hAnsi="Verdana"/>
        </w:rPr>
        <w:t xml:space="preserve"> «Robotersteuer»: SP und Grüne (86 %) sind klar dafür, relativ gespalten sind die CVP-Kandidierenden sowie </w:t>
      </w:r>
      <w:proofErr w:type="spellStart"/>
      <w:r w:rsidRPr="00453DBD">
        <w:rPr>
          <w:rFonts w:ascii="Verdana" w:hAnsi="Verdana"/>
        </w:rPr>
        <w:t>glp</w:t>
      </w:r>
      <w:proofErr w:type="spellEnd"/>
      <w:r w:rsidRPr="00453DBD">
        <w:rPr>
          <w:rFonts w:ascii="Verdana" w:hAnsi="Verdana"/>
        </w:rPr>
        <w:t xml:space="preserve"> und BDP, während FDP und SVP (17 %) sie klar ablehnen.</w:t>
      </w:r>
    </w:p>
    <w:p w14:paraId="227B5D53" w14:textId="77777777" w:rsidR="003159D9" w:rsidRPr="00453DBD" w:rsidRDefault="003159D9" w:rsidP="00715B95">
      <w:pPr>
        <w:spacing w:before="120" w:after="120" w:line="240" w:lineRule="auto"/>
        <w:rPr>
          <w:rFonts w:ascii="Verdana" w:hAnsi="Verdana"/>
        </w:rPr>
      </w:pPr>
    </w:p>
    <w:p w14:paraId="71B80B92" w14:textId="77777777" w:rsidR="003159D9" w:rsidRPr="00F956B5" w:rsidRDefault="003159D9" w:rsidP="00715B95">
      <w:pPr>
        <w:spacing w:before="120" w:after="120" w:line="240" w:lineRule="auto"/>
        <w:rPr>
          <w:rFonts w:ascii="Verdana" w:hAnsi="Verdana"/>
          <w:bCs/>
          <w:i/>
          <w:iCs/>
          <w:color w:val="808080" w:themeColor="background1" w:themeShade="80"/>
        </w:rPr>
      </w:pPr>
      <w:r w:rsidRPr="00F956B5">
        <w:rPr>
          <w:rFonts w:ascii="Verdana" w:hAnsi="Verdana"/>
          <w:bCs/>
          <w:i/>
          <w:iCs/>
          <w:color w:val="808080" w:themeColor="background1" w:themeShade="80"/>
        </w:rPr>
        <w:t xml:space="preserve">Sollen Online-Vermittlungsdienste (z.B. </w:t>
      </w:r>
      <w:proofErr w:type="spellStart"/>
      <w:r w:rsidRPr="00F956B5">
        <w:rPr>
          <w:rFonts w:ascii="Verdana" w:hAnsi="Verdana"/>
          <w:bCs/>
          <w:i/>
          <w:iCs/>
          <w:color w:val="808080" w:themeColor="background1" w:themeShade="80"/>
        </w:rPr>
        <w:t>Airbnb</w:t>
      </w:r>
      <w:proofErr w:type="spellEnd"/>
      <w:r w:rsidRPr="00F956B5">
        <w:rPr>
          <w:rFonts w:ascii="Verdana" w:hAnsi="Verdana"/>
          <w:bCs/>
          <w:i/>
          <w:iCs/>
          <w:color w:val="808080" w:themeColor="background1" w:themeShade="80"/>
        </w:rPr>
        <w:t>-Unterkünfte, Uber-Taxidienste) stärker reguliert werden?  (</w:t>
      </w:r>
      <w:proofErr w:type="spellStart"/>
      <w:r w:rsidRPr="00F956B5">
        <w:rPr>
          <w:rFonts w:ascii="Verdana" w:hAnsi="Verdana"/>
          <w:bCs/>
          <w:i/>
          <w:iCs/>
          <w:color w:val="808080" w:themeColor="background1" w:themeShade="80"/>
        </w:rPr>
        <w:t>smartvote</w:t>
      </w:r>
      <w:proofErr w:type="spellEnd"/>
      <w:r w:rsidRPr="00F956B5">
        <w:rPr>
          <w:rFonts w:ascii="Verdana" w:hAnsi="Verdana"/>
          <w:bCs/>
          <w:i/>
          <w:iCs/>
          <w:color w:val="808080" w:themeColor="background1" w:themeShade="80"/>
        </w:rPr>
        <w:t>-Frage 3447)</w:t>
      </w:r>
    </w:p>
    <w:p w14:paraId="3CA0D8C0" w14:textId="77777777" w:rsidR="003159D9" w:rsidRPr="00453DBD" w:rsidRDefault="003159D9" w:rsidP="00715B95">
      <w:pPr>
        <w:numPr>
          <w:ilvl w:val="0"/>
          <w:numId w:val="13"/>
        </w:numPr>
        <w:spacing w:before="120" w:after="120" w:line="240" w:lineRule="auto"/>
        <w:rPr>
          <w:rFonts w:ascii="Verdana" w:hAnsi="Verdana"/>
        </w:rPr>
      </w:pPr>
      <w:r w:rsidRPr="00453DBD">
        <w:rPr>
          <w:rFonts w:ascii="Verdana" w:hAnsi="Verdana"/>
        </w:rPr>
        <w:t xml:space="preserve">Für eine stärkere Regulierung sind v.a. die Teilnehmenden von SP (96 %) und Grünen, aber auch von CVP und BDP. Am klarsten dagegen sind die FDP-Kandidierenden (21 % Zustimmung) und diejenigen der </w:t>
      </w:r>
      <w:proofErr w:type="spellStart"/>
      <w:r w:rsidRPr="00453DBD">
        <w:rPr>
          <w:rFonts w:ascii="Verdana" w:hAnsi="Verdana"/>
        </w:rPr>
        <w:t>glp</w:t>
      </w:r>
      <w:proofErr w:type="spellEnd"/>
      <w:r w:rsidRPr="00453DBD">
        <w:rPr>
          <w:rFonts w:ascii="Verdana" w:hAnsi="Verdana"/>
        </w:rPr>
        <w:t>.</w:t>
      </w:r>
    </w:p>
    <w:p w14:paraId="01A80935" w14:textId="046F1C57" w:rsidR="00B16DDE" w:rsidRDefault="003159D9" w:rsidP="00715B95">
      <w:pPr>
        <w:numPr>
          <w:ilvl w:val="0"/>
          <w:numId w:val="13"/>
        </w:numPr>
        <w:spacing w:before="120" w:after="120" w:line="240" w:lineRule="auto"/>
        <w:rPr>
          <w:rFonts w:ascii="Verdana" w:hAnsi="Verdana"/>
        </w:rPr>
      </w:pPr>
      <w:r w:rsidRPr="00453DBD">
        <w:rPr>
          <w:rFonts w:ascii="Verdana" w:hAnsi="Verdana"/>
        </w:rPr>
        <w:t xml:space="preserve">Interessant ist die Auswertung nach Alter: Die Zustimmung zur Regulierung ist bei den Jüngsten deutlich geringer als bei den älteren Gruppen. Ausnahme </w:t>
      </w:r>
      <w:r w:rsidR="00524EA8">
        <w:rPr>
          <w:rFonts w:ascii="Verdana" w:hAnsi="Verdana"/>
        </w:rPr>
        <w:t>sin</w:t>
      </w:r>
      <w:r w:rsidR="00B518BE">
        <w:rPr>
          <w:rFonts w:ascii="Verdana" w:hAnsi="Verdana"/>
        </w:rPr>
        <w:t>d</w:t>
      </w:r>
      <w:r w:rsidR="00524EA8">
        <w:rPr>
          <w:rFonts w:ascii="Verdana" w:hAnsi="Verdana"/>
        </w:rPr>
        <w:t xml:space="preserve"> </w:t>
      </w:r>
      <w:r w:rsidRPr="00453DBD">
        <w:rPr>
          <w:rFonts w:ascii="Verdana" w:hAnsi="Verdana"/>
        </w:rPr>
        <w:t>SP und Grüne, wo in allen Gruppen etwa gleich hohe Zustimmungswerte zu verzeichnen sin</w:t>
      </w:r>
      <w:r w:rsidR="00524EA8">
        <w:rPr>
          <w:rFonts w:ascii="Verdana" w:hAnsi="Verdana"/>
        </w:rPr>
        <w:t>d</w:t>
      </w:r>
      <w:r w:rsidRPr="00453DBD">
        <w:rPr>
          <w:rFonts w:ascii="Verdana" w:hAnsi="Verdana"/>
        </w:rPr>
        <w:t>.</w:t>
      </w:r>
    </w:p>
    <w:p w14:paraId="2675E65C" w14:textId="77777777" w:rsidR="00C547E8" w:rsidRDefault="00C547E8" w:rsidP="00C547E8">
      <w:pPr>
        <w:spacing w:before="120" w:after="120" w:line="240" w:lineRule="auto"/>
        <w:rPr>
          <w:rFonts w:ascii="Verdana" w:hAnsi="Verdana"/>
        </w:rPr>
      </w:pPr>
    </w:p>
    <w:p w14:paraId="1413226E" w14:textId="53C6A4E9" w:rsidR="00EF4D90" w:rsidRDefault="00EF4D90" w:rsidP="00EF4D90">
      <w:pPr>
        <w:spacing w:before="120" w:after="120" w:line="240" w:lineRule="auto"/>
        <w:ind w:left="360"/>
        <w:jc w:val="center"/>
        <w:rPr>
          <w:rFonts w:ascii="Verdana" w:hAnsi="Verdana"/>
        </w:rPr>
      </w:pPr>
    </w:p>
    <w:p w14:paraId="3D1C8E1F" w14:textId="59F517C0" w:rsidR="00EF4D90" w:rsidRDefault="00F956B5" w:rsidP="00EF4D90">
      <w:pPr>
        <w:pStyle w:val="berschrift2"/>
        <w:spacing w:before="120" w:after="120" w:line="240" w:lineRule="auto"/>
        <w:jc w:val="center"/>
        <w:rPr>
          <w:rFonts w:ascii="Verdana" w:hAnsi="Verdana"/>
          <w:color w:val="000000" w:themeColor="text1"/>
          <w:sz w:val="16"/>
          <w:szCs w:val="16"/>
        </w:rPr>
      </w:pPr>
      <w:r w:rsidRPr="00A57673">
        <w:rPr>
          <w:rFonts w:ascii="Verdana" w:hAnsi="Verdana"/>
          <w:noProof/>
          <w:color w:val="000000" w:themeColor="text1"/>
          <w:sz w:val="16"/>
          <w:szCs w:val="16"/>
          <w:lang w:eastAsia="de-CH"/>
        </w:rPr>
        <w:lastRenderedPageBreak/>
        <w:drawing>
          <wp:inline distT="0" distB="0" distL="0" distR="0" wp14:anchorId="2A9D08E7" wp14:editId="4BB05474">
            <wp:extent cx="5760720" cy="4075430"/>
            <wp:effectExtent l="0" t="0" r="5080" b="1270"/>
            <wp:docPr id="21" name="Grafik 2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SWICO-MM-2409-GRAFIKEN-de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r w:rsidR="00EF4D90" w:rsidRPr="00A57673">
        <w:rPr>
          <w:rFonts w:ascii="Verdana" w:hAnsi="Verdana"/>
          <w:color w:val="000000" w:themeColor="text1"/>
          <w:sz w:val="16"/>
          <w:szCs w:val="16"/>
        </w:rPr>
        <w:t>Grafik 9: Welche Massnahmen sind gemäss den Kandidierenden zu treffen?</w:t>
      </w:r>
    </w:p>
    <w:p w14:paraId="0B850748" w14:textId="77777777" w:rsidR="00C547E8" w:rsidRDefault="00C547E8" w:rsidP="00C547E8">
      <w:pPr>
        <w:spacing w:before="120" w:after="120" w:line="240" w:lineRule="auto"/>
        <w:rPr>
          <w:rFonts w:ascii="Verdana" w:hAnsi="Verdana"/>
        </w:rPr>
      </w:pPr>
    </w:p>
    <w:p w14:paraId="09750005" w14:textId="77777777" w:rsidR="00C547E8" w:rsidRPr="00C547E8" w:rsidRDefault="00C547E8" w:rsidP="00C547E8">
      <w:pPr>
        <w:spacing w:before="120" w:after="120" w:line="240" w:lineRule="auto"/>
        <w:rPr>
          <w:rFonts w:ascii="Verdana" w:hAnsi="Verdana"/>
        </w:rPr>
      </w:pPr>
    </w:p>
    <w:p w14:paraId="688E6F65" w14:textId="77777777" w:rsidR="003159D9" w:rsidRPr="00453DBD" w:rsidRDefault="003159D9" w:rsidP="00C547E8">
      <w:pPr>
        <w:pStyle w:val="berschrift2"/>
        <w:numPr>
          <w:ilvl w:val="0"/>
          <w:numId w:val="33"/>
        </w:numPr>
        <w:spacing w:before="120" w:after="120" w:line="240" w:lineRule="auto"/>
        <w:ind w:left="567" w:hanging="567"/>
        <w:rPr>
          <w:rFonts w:ascii="Verdana" w:hAnsi="Verdana"/>
        </w:rPr>
      </w:pPr>
      <w:r w:rsidRPr="00453DBD">
        <w:rPr>
          <w:rFonts w:ascii="Verdana" w:hAnsi="Verdana"/>
        </w:rPr>
        <w:t xml:space="preserve">Welche Haltung vertreten Kandidierende in Bezug auf </w:t>
      </w:r>
      <w:proofErr w:type="spellStart"/>
      <w:r w:rsidRPr="00453DBD">
        <w:rPr>
          <w:rFonts w:ascii="Verdana" w:hAnsi="Verdana"/>
        </w:rPr>
        <w:t>Social</w:t>
      </w:r>
      <w:proofErr w:type="spellEnd"/>
      <w:r w:rsidRPr="00453DBD">
        <w:rPr>
          <w:rFonts w:ascii="Verdana" w:hAnsi="Verdana"/>
        </w:rPr>
        <w:t xml:space="preserve"> Media und Gesellschaft?</w:t>
      </w:r>
    </w:p>
    <w:p w14:paraId="3B545CA5" w14:textId="77777777" w:rsidR="00B16DDE" w:rsidRDefault="00B16DDE" w:rsidP="00715B95">
      <w:pPr>
        <w:spacing w:before="120" w:after="120" w:line="240" w:lineRule="auto"/>
        <w:rPr>
          <w:rFonts w:ascii="Verdana" w:hAnsi="Verdana"/>
        </w:rPr>
      </w:pPr>
      <w:r w:rsidRPr="00453DBD">
        <w:rPr>
          <w:rFonts w:ascii="Verdana" w:hAnsi="Verdana"/>
        </w:rPr>
        <w:t>Die Kandidierenden wurden in mehreren Fragen dazu befragt, wie sie mögliche Auswirkungen der Digitalisierung auf die Gesellschaft beurteil</w:t>
      </w:r>
      <w:r w:rsidR="00492AF4" w:rsidRPr="00453DBD">
        <w:rPr>
          <w:rFonts w:ascii="Verdana" w:hAnsi="Verdana"/>
        </w:rPr>
        <w:t>en und welche allfällige</w:t>
      </w:r>
      <w:r w:rsidR="00EF4D90">
        <w:rPr>
          <w:rFonts w:ascii="Verdana" w:hAnsi="Verdana"/>
        </w:rPr>
        <w:t>n</w:t>
      </w:r>
      <w:r w:rsidR="00492AF4" w:rsidRPr="00453DBD">
        <w:rPr>
          <w:rFonts w:ascii="Verdana" w:hAnsi="Verdana"/>
        </w:rPr>
        <w:t xml:space="preserve"> </w:t>
      </w:r>
      <w:r w:rsidRPr="00453DBD">
        <w:rPr>
          <w:rFonts w:ascii="Verdana" w:hAnsi="Verdana"/>
        </w:rPr>
        <w:t xml:space="preserve">Massnahmen sie </w:t>
      </w:r>
      <w:r w:rsidR="00492AF4" w:rsidRPr="00453DBD">
        <w:rPr>
          <w:rFonts w:ascii="Verdana" w:hAnsi="Verdana"/>
        </w:rPr>
        <w:t xml:space="preserve">diesbezüglich </w:t>
      </w:r>
      <w:r w:rsidRPr="00453DBD">
        <w:rPr>
          <w:rFonts w:ascii="Verdana" w:hAnsi="Verdana"/>
        </w:rPr>
        <w:t xml:space="preserve">befürworten: </w:t>
      </w:r>
    </w:p>
    <w:p w14:paraId="2E72EF73" w14:textId="77777777" w:rsidR="007674D8" w:rsidRPr="00453DBD" w:rsidRDefault="007674D8" w:rsidP="00715B95">
      <w:pPr>
        <w:spacing w:before="120" w:after="120" w:line="240" w:lineRule="auto"/>
        <w:rPr>
          <w:rFonts w:ascii="Verdana" w:hAnsi="Verdana"/>
        </w:rPr>
      </w:pPr>
    </w:p>
    <w:p w14:paraId="0A58C986" w14:textId="77777777" w:rsidR="003159D9" w:rsidRPr="00EF4D90" w:rsidRDefault="003159D9" w:rsidP="00715B95">
      <w:pPr>
        <w:spacing w:before="120" w:after="120" w:line="240" w:lineRule="auto"/>
        <w:rPr>
          <w:rFonts w:ascii="Verdana" w:hAnsi="Verdana"/>
          <w:bCs/>
          <w:i/>
          <w:iCs/>
          <w:color w:val="808080" w:themeColor="background1" w:themeShade="80"/>
        </w:rPr>
      </w:pPr>
      <w:r w:rsidRPr="00EF4D90">
        <w:rPr>
          <w:rFonts w:ascii="Verdana" w:hAnsi="Verdana"/>
          <w:i/>
          <w:iCs/>
          <w:color w:val="808080" w:themeColor="background1" w:themeShade="80"/>
        </w:rPr>
        <w:t xml:space="preserve">Wie beurteilen Sie die folgenden Aussagen zu möglichen Auswirkungen der Digitalisierung auf die Gesellschaft: Digitalisierung…  Erleichtert Zugang zu Wissen und </w:t>
      </w:r>
      <w:proofErr w:type="gramStart"/>
      <w:r w:rsidRPr="00EF4D90">
        <w:rPr>
          <w:rFonts w:ascii="Verdana" w:hAnsi="Verdana"/>
          <w:i/>
          <w:iCs/>
          <w:color w:val="808080" w:themeColor="background1" w:themeShade="80"/>
        </w:rPr>
        <w:t>Bildung  /</w:t>
      </w:r>
      <w:proofErr w:type="gramEnd"/>
      <w:r w:rsidRPr="00EF4D90">
        <w:rPr>
          <w:rFonts w:ascii="Verdana" w:hAnsi="Verdana"/>
          <w:i/>
          <w:iCs/>
          <w:color w:val="808080" w:themeColor="background1" w:themeShade="80"/>
        </w:rPr>
        <w:t xml:space="preserve">  führt zu Zerfall von Werten und Sitten  /  macht die Gesellschaft gerechter  /  führt zu verstärkter Überwachung  /  bringt Menschen zusammen  /  fördert Spaltung der Gesellschaft  /  weckt persönliche Befürchtung, den Anschluss zu verlieren  </w:t>
      </w:r>
      <w:r w:rsidR="007674D8" w:rsidRPr="00EF4D90">
        <w:rPr>
          <w:rFonts w:ascii="Verdana" w:hAnsi="Verdana"/>
          <w:bCs/>
          <w:i/>
          <w:color w:val="808080" w:themeColor="background1" w:themeShade="80"/>
        </w:rPr>
        <w:t xml:space="preserve">(Frage 3 </w:t>
      </w:r>
      <w:r w:rsidR="00EF4D90" w:rsidRPr="00EF4D90">
        <w:rPr>
          <w:rFonts w:ascii="Verdana" w:hAnsi="Verdana"/>
          <w:bCs/>
          <w:i/>
          <w:color w:val="808080" w:themeColor="background1" w:themeShade="80"/>
        </w:rPr>
        <w:t xml:space="preserve">des </w:t>
      </w:r>
      <w:r w:rsidR="007674D8" w:rsidRPr="00EF4D90">
        <w:rPr>
          <w:rFonts w:ascii="Verdana" w:hAnsi="Verdana"/>
          <w:bCs/>
          <w:i/>
          <w:color w:val="808080" w:themeColor="background1" w:themeShade="80"/>
        </w:rPr>
        <w:t>Digitalisierungsmonitor</w:t>
      </w:r>
      <w:r w:rsidR="00EF4D90" w:rsidRPr="00EF4D90">
        <w:rPr>
          <w:rFonts w:ascii="Verdana" w:hAnsi="Verdana"/>
          <w:bCs/>
          <w:i/>
          <w:color w:val="808080" w:themeColor="background1" w:themeShade="80"/>
        </w:rPr>
        <w:t>s</w:t>
      </w:r>
      <w:r w:rsidR="007674D8" w:rsidRPr="00EF4D90">
        <w:rPr>
          <w:rFonts w:ascii="Verdana" w:hAnsi="Verdana"/>
          <w:bCs/>
          <w:i/>
          <w:color w:val="808080" w:themeColor="background1" w:themeShade="80"/>
        </w:rPr>
        <w:t>)</w:t>
      </w:r>
    </w:p>
    <w:p w14:paraId="0B37DCBE" w14:textId="77777777" w:rsidR="003159D9" w:rsidRPr="00453DBD" w:rsidRDefault="003159D9" w:rsidP="00715B95">
      <w:pPr>
        <w:numPr>
          <w:ilvl w:val="0"/>
          <w:numId w:val="14"/>
        </w:numPr>
        <w:spacing w:before="120" w:after="120" w:line="240" w:lineRule="auto"/>
        <w:rPr>
          <w:rFonts w:ascii="Verdana" w:hAnsi="Verdana"/>
        </w:rPr>
      </w:pPr>
      <w:r w:rsidRPr="00453DBD">
        <w:rPr>
          <w:rFonts w:ascii="Verdana" w:hAnsi="Verdana"/>
        </w:rPr>
        <w:t>Über alle Aussagen betrachtet, beurteilen die Kandidierenden der FDP die Auswirkungen auf die Gesellschaft am positivsten. Das negativste Bild der Auswirkungen haben die SVP-Kandidierenden.</w:t>
      </w:r>
    </w:p>
    <w:p w14:paraId="791C2E4D" w14:textId="77777777" w:rsidR="003159D9" w:rsidRPr="00453DBD" w:rsidRDefault="003159D9" w:rsidP="00715B95">
      <w:pPr>
        <w:numPr>
          <w:ilvl w:val="0"/>
          <w:numId w:val="14"/>
        </w:numPr>
        <w:spacing w:before="120" w:after="120" w:line="240" w:lineRule="auto"/>
        <w:rPr>
          <w:rFonts w:ascii="Verdana" w:hAnsi="Verdana"/>
        </w:rPr>
      </w:pPr>
      <w:r w:rsidRPr="00453DBD">
        <w:rPr>
          <w:rFonts w:ascii="Verdana" w:hAnsi="Verdana"/>
        </w:rPr>
        <w:t xml:space="preserve">Kontrovers werden die Aussagen bzgl. Zerfall von Werten und Sitten sowie eine gerechtere Gesellschaft beurteilt: Von den FDP-Kandidierenden sehen 85% keinen Zerfall von Werten und Sitten aufgrund der Digitalisierung, </w:t>
      </w:r>
      <w:r w:rsidRPr="00453DBD">
        <w:rPr>
          <w:rFonts w:ascii="Verdana" w:hAnsi="Verdana"/>
        </w:rPr>
        <w:lastRenderedPageBreak/>
        <w:t>während dieser Wert bei der SVP nur 45% erreicht (also 55% sehen eine entsprechende Wirkung der Digitalisierung). Die gleichen Parteien bilden den Gegensatz bei der Frage nach einer gerechteren Gesellschaft: 72% der FDP-Kandidierenden unterstützen die entsprechende Aussage, bei der SVP sind es nur 37%.</w:t>
      </w:r>
    </w:p>
    <w:p w14:paraId="4929328A" w14:textId="77777777" w:rsidR="00A27F27" w:rsidRPr="00453DBD" w:rsidRDefault="003159D9" w:rsidP="00715B95">
      <w:pPr>
        <w:numPr>
          <w:ilvl w:val="0"/>
          <w:numId w:val="14"/>
        </w:numPr>
        <w:spacing w:before="120" w:after="120" w:line="240" w:lineRule="auto"/>
        <w:rPr>
          <w:rFonts w:ascii="Verdana" w:hAnsi="Verdana"/>
        </w:rPr>
      </w:pPr>
      <w:r w:rsidRPr="00453DBD">
        <w:rPr>
          <w:rFonts w:ascii="Verdana" w:hAnsi="Verdana"/>
        </w:rPr>
        <w:t xml:space="preserve">Fast unisono unterstützen alle Parteien die Aussage, dass die Digitalisierung den Zugang zu Wissen und Bildung erleichtert. Grösstenteils gleicher Meinung sind alle Parteien auch darin, dass sie keine Befürchtung haben, den Anschluss zu verlieren (was auf die gute Ausbildung und soziale Stellung der Kandidierenden schliessen lässt). </w:t>
      </w:r>
    </w:p>
    <w:p w14:paraId="4C84A7A2" w14:textId="77777777" w:rsidR="003159D9" w:rsidRPr="00453DBD" w:rsidRDefault="003159D9" w:rsidP="00715B95">
      <w:pPr>
        <w:numPr>
          <w:ilvl w:val="0"/>
          <w:numId w:val="14"/>
        </w:numPr>
        <w:spacing w:before="120" w:after="120" w:line="240" w:lineRule="auto"/>
        <w:rPr>
          <w:rFonts w:ascii="Verdana" w:hAnsi="Verdana"/>
        </w:rPr>
      </w:pPr>
      <w:r w:rsidRPr="00453DBD">
        <w:rPr>
          <w:rFonts w:ascii="Verdana" w:hAnsi="Verdana"/>
        </w:rPr>
        <w:t>Interessant ist, dass alle Parteien auch ziemlich einig sind, dass die Digitalisierung zu einer verstärkten Überwachung führt, sei es durch Unternehmen oder durch den Staat. Eine Mehrheit</w:t>
      </w:r>
      <w:r w:rsidR="00A27F27" w:rsidRPr="00453DBD">
        <w:rPr>
          <w:rFonts w:ascii="Verdana" w:hAnsi="Verdana"/>
        </w:rPr>
        <w:t xml:space="preserve"> der Kandidierenden aller </w:t>
      </w:r>
      <w:r w:rsidRPr="00453DBD">
        <w:rPr>
          <w:rFonts w:ascii="Verdana" w:hAnsi="Verdana"/>
        </w:rPr>
        <w:t>Parteien glaubt auch, dass die Digitalisierung die Menschen zusammenbringt und dass sie keine Spaltung der Gesellschaft bewirkt.</w:t>
      </w:r>
    </w:p>
    <w:p w14:paraId="181FC0FB" w14:textId="77777777" w:rsidR="003159D9" w:rsidRPr="00453DBD" w:rsidRDefault="003159D9" w:rsidP="00715B95">
      <w:pPr>
        <w:spacing w:before="120" w:after="120" w:line="240" w:lineRule="auto"/>
        <w:rPr>
          <w:rFonts w:ascii="Verdana" w:hAnsi="Verdana"/>
        </w:rPr>
      </w:pPr>
    </w:p>
    <w:p w14:paraId="153B0978" w14:textId="77777777" w:rsidR="003159D9" w:rsidRPr="00EF4D90" w:rsidRDefault="003159D9" w:rsidP="00715B95">
      <w:pPr>
        <w:spacing w:before="120" w:after="120" w:line="240" w:lineRule="auto"/>
        <w:rPr>
          <w:rFonts w:ascii="Verdana" w:hAnsi="Verdana"/>
          <w:iCs/>
          <w:color w:val="808080" w:themeColor="background1" w:themeShade="80"/>
        </w:rPr>
      </w:pPr>
      <w:r w:rsidRPr="00EF4D90">
        <w:rPr>
          <w:rFonts w:ascii="Verdana" w:hAnsi="Verdana"/>
          <w:i/>
          <w:iCs/>
          <w:color w:val="808080" w:themeColor="background1" w:themeShade="80"/>
        </w:rPr>
        <w:t>Wie beurteilen Sie folgende Aussagen bezüglich Online-Plattformen, soziale Med</w:t>
      </w:r>
      <w:r w:rsidR="007674D8" w:rsidRPr="00EF4D90">
        <w:rPr>
          <w:rFonts w:ascii="Verdana" w:hAnsi="Verdana"/>
          <w:i/>
          <w:iCs/>
          <w:color w:val="808080" w:themeColor="background1" w:themeShade="80"/>
        </w:rPr>
        <w:t xml:space="preserve">ien bzw. soziale Netzwerke? </w:t>
      </w:r>
    </w:p>
    <w:p w14:paraId="14E7017C" w14:textId="77777777" w:rsidR="003159D9" w:rsidRPr="00EF4D90" w:rsidRDefault="003159D9" w:rsidP="00715B95">
      <w:pPr>
        <w:spacing w:before="120" w:after="120" w:line="240" w:lineRule="auto"/>
        <w:ind w:left="420"/>
        <w:rPr>
          <w:rFonts w:ascii="Verdana" w:hAnsi="Verdana"/>
          <w:i/>
          <w:iCs/>
          <w:color w:val="808080" w:themeColor="background1" w:themeShade="80"/>
        </w:rPr>
      </w:pPr>
      <w:r w:rsidRPr="00EF4D90">
        <w:rPr>
          <w:rFonts w:ascii="Verdana" w:hAnsi="Verdana"/>
          <w:i/>
          <w:iCs/>
          <w:color w:val="808080" w:themeColor="background1" w:themeShade="80"/>
        </w:rPr>
        <w:t xml:space="preserve">a. </w:t>
      </w:r>
      <w:proofErr w:type="spellStart"/>
      <w:r w:rsidRPr="00EF4D90">
        <w:rPr>
          <w:rFonts w:ascii="Verdana" w:hAnsi="Verdana"/>
          <w:i/>
          <w:iCs/>
          <w:color w:val="808080" w:themeColor="background1" w:themeShade="80"/>
        </w:rPr>
        <w:t>Social</w:t>
      </w:r>
      <w:proofErr w:type="spellEnd"/>
      <w:r w:rsidRPr="00EF4D90">
        <w:rPr>
          <w:rFonts w:ascii="Verdana" w:hAnsi="Verdana"/>
          <w:i/>
          <w:iCs/>
          <w:color w:val="808080" w:themeColor="background1" w:themeShade="80"/>
        </w:rPr>
        <w:t xml:space="preserve">-Media-Plattformen sollen denselben Regeln unterworfen sein wie herkömmliche Medien (z.B. Haftung für veröffentlichte Inhalte der User/-innen). </w:t>
      </w:r>
    </w:p>
    <w:p w14:paraId="7D30B10F" w14:textId="77777777" w:rsidR="003159D9" w:rsidRPr="00EF4D90" w:rsidRDefault="003159D9" w:rsidP="00715B95">
      <w:pPr>
        <w:spacing w:before="120" w:after="120" w:line="240" w:lineRule="auto"/>
        <w:ind w:left="420"/>
        <w:rPr>
          <w:rFonts w:ascii="Verdana" w:hAnsi="Verdana"/>
          <w:i/>
          <w:iCs/>
          <w:color w:val="808080" w:themeColor="background1" w:themeShade="80"/>
        </w:rPr>
      </w:pPr>
      <w:r w:rsidRPr="00EF4D90">
        <w:rPr>
          <w:rFonts w:ascii="Verdana" w:hAnsi="Verdana"/>
          <w:i/>
          <w:iCs/>
          <w:color w:val="808080" w:themeColor="background1" w:themeShade="80"/>
        </w:rPr>
        <w:t xml:space="preserve">b. </w:t>
      </w:r>
      <w:proofErr w:type="spellStart"/>
      <w:r w:rsidRPr="00EF4D90">
        <w:rPr>
          <w:rFonts w:ascii="Verdana" w:hAnsi="Verdana"/>
          <w:i/>
          <w:iCs/>
          <w:color w:val="808080" w:themeColor="background1" w:themeShade="80"/>
        </w:rPr>
        <w:t>Social</w:t>
      </w:r>
      <w:proofErr w:type="spellEnd"/>
      <w:r w:rsidRPr="00EF4D90">
        <w:rPr>
          <w:rFonts w:ascii="Verdana" w:hAnsi="Verdana"/>
          <w:i/>
          <w:iCs/>
          <w:color w:val="808080" w:themeColor="background1" w:themeShade="80"/>
        </w:rPr>
        <w:t xml:space="preserve">-Media-Plattformen sollen für die Verbreitung von urheberrechtlich geschützten Inhalten durch ihre User/-innen (z.B. für Bilder oder Videos) eine Urheberrechtsabgabe bezahlen. </w:t>
      </w:r>
    </w:p>
    <w:p w14:paraId="5005836F" w14:textId="77777777" w:rsidR="003159D9" w:rsidRPr="00EF4D90" w:rsidRDefault="003159D9" w:rsidP="00715B95">
      <w:pPr>
        <w:spacing w:before="120" w:after="120" w:line="240" w:lineRule="auto"/>
        <w:ind w:left="420"/>
        <w:rPr>
          <w:rFonts w:ascii="Verdana" w:hAnsi="Verdana"/>
          <w:i/>
          <w:iCs/>
          <w:color w:val="808080" w:themeColor="background1" w:themeShade="80"/>
        </w:rPr>
      </w:pPr>
      <w:r w:rsidRPr="00EF4D90">
        <w:rPr>
          <w:rFonts w:ascii="Verdana" w:hAnsi="Verdana"/>
          <w:i/>
          <w:iCs/>
          <w:color w:val="808080" w:themeColor="background1" w:themeShade="80"/>
        </w:rPr>
        <w:t xml:space="preserve">c. Es reicht, wenn die sozialen Medien Ihre Verantwortung über eine Selbstregulierung innerhalb der Branche wahrnehmen; ein staatliches Eingreifen ist unnötig. </w:t>
      </w:r>
    </w:p>
    <w:p w14:paraId="7E90243E" w14:textId="77777777" w:rsidR="003159D9" w:rsidRPr="00EF4D90" w:rsidRDefault="003159D9" w:rsidP="00715B95">
      <w:pPr>
        <w:spacing w:before="120" w:after="120" w:line="240" w:lineRule="auto"/>
        <w:ind w:left="420"/>
        <w:rPr>
          <w:rFonts w:ascii="Verdana" w:hAnsi="Verdana"/>
          <w:i/>
          <w:iCs/>
          <w:color w:val="808080" w:themeColor="background1" w:themeShade="80"/>
        </w:rPr>
      </w:pPr>
      <w:r w:rsidRPr="00EF4D90">
        <w:rPr>
          <w:rFonts w:ascii="Verdana" w:hAnsi="Verdana"/>
          <w:i/>
          <w:iCs/>
          <w:color w:val="808080" w:themeColor="background1" w:themeShade="80"/>
        </w:rPr>
        <w:t xml:space="preserve">d. Anbieter von Online-Werbung sollen verpflichtet werden, ein öffentliches Verzeichnis aller publizierten Anzeigen mit politischem Inhalt zu führen. </w:t>
      </w:r>
    </w:p>
    <w:p w14:paraId="7ACB6671" w14:textId="77777777" w:rsidR="003159D9" w:rsidRPr="00EF4D90" w:rsidRDefault="003159D9" w:rsidP="00715B95">
      <w:pPr>
        <w:spacing w:before="120" w:after="120" w:line="240" w:lineRule="auto"/>
        <w:ind w:left="420"/>
        <w:rPr>
          <w:rFonts w:ascii="Verdana" w:hAnsi="Verdana"/>
          <w:i/>
          <w:iCs/>
          <w:color w:val="808080" w:themeColor="background1" w:themeShade="80"/>
        </w:rPr>
      </w:pPr>
      <w:r w:rsidRPr="00EF4D90">
        <w:rPr>
          <w:rFonts w:ascii="Verdana" w:hAnsi="Verdana"/>
          <w:i/>
          <w:iCs/>
          <w:color w:val="808080" w:themeColor="background1" w:themeShade="80"/>
        </w:rPr>
        <w:t xml:space="preserve">e. </w:t>
      </w:r>
      <w:proofErr w:type="spellStart"/>
      <w:r w:rsidRPr="00EF4D90">
        <w:rPr>
          <w:rFonts w:ascii="Verdana" w:hAnsi="Verdana"/>
          <w:i/>
          <w:iCs/>
          <w:color w:val="808080" w:themeColor="background1" w:themeShade="80"/>
        </w:rPr>
        <w:t>Social</w:t>
      </w:r>
      <w:proofErr w:type="spellEnd"/>
      <w:r w:rsidRPr="00EF4D90">
        <w:rPr>
          <w:rFonts w:ascii="Verdana" w:hAnsi="Verdana"/>
          <w:i/>
          <w:iCs/>
          <w:color w:val="808080" w:themeColor="background1" w:themeShade="80"/>
        </w:rPr>
        <w:t xml:space="preserve">-Media-Plattformen sollen verpflichtet werden, aktiver gegen </w:t>
      </w:r>
      <w:proofErr w:type="spellStart"/>
      <w:r w:rsidRPr="00EF4D90">
        <w:rPr>
          <w:rFonts w:ascii="Verdana" w:hAnsi="Verdana"/>
          <w:i/>
          <w:iCs/>
          <w:color w:val="808080" w:themeColor="background1" w:themeShade="80"/>
        </w:rPr>
        <w:t>Fake</w:t>
      </w:r>
      <w:proofErr w:type="spellEnd"/>
      <w:r w:rsidRPr="00EF4D90">
        <w:rPr>
          <w:rFonts w:ascii="Verdana" w:hAnsi="Verdana"/>
          <w:i/>
          <w:iCs/>
          <w:color w:val="808080" w:themeColor="background1" w:themeShade="80"/>
        </w:rPr>
        <w:t xml:space="preserve"> News (erfundene oder manipulierte Nachrichten) und systematische Desinformation vorzugehen.</w:t>
      </w:r>
    </w:p>
    <w:p w14:paraId="6825EA12" w14:textId="77777777" w:rsidR="00EF4D90" w:rsidRPr="00EF4D90" w:rsidRDefault="00EF4D90" w:rsidP="00715B95">
      <w:pPr>
        <w:spacing w:before="120" w:after="120" w:line="240" w:lineRule="auto"/>
        <w:ind w:left="420"/>
        <w:rPr>
          <w:rFonts w:ascii="Verdana" w:hAnsi="Verdana"/>
          <w:i/>
          <w:color w:val="808080" w:themeColor="background1" w:themeShade="80"/>
        </w:rPr>
      </w:pPr>
      <w:r w:rsidRPr="00EF4D90">
        <w:rPr>
          <w:rFonts w:ascii="Verdana" w:hAnsi="Verdana"/>
          <w:i/>
          <w:color w:val="808080" w:themeColor="background1" w:themeShade="80"/>
        </w:rPr>
        <w:t>(Frage 11 des Digitalisierungsmonitors)</w:t>
      </w:r>
    </w:p>
    <w:p w14:paraId="11919978" w14:textId="77777777" w:rsidR="003159D9" w:rsidRPr="00453DBD" w:rsidRDefault="003159D9" w:rsidP="00715B95">
      <w:pPr>
        <w:spacing w:before="120" w:after="120" w:line="240" w:lineRule="auto"/>
        <w:rPr>
          <w:rFonts w:ascii="Verdana" w:hAnsi="Verdana"/>
        </w:rPr>
      </w:pPr>
    </w:p>
    <w:p w14:paraId="19B95DC6" w14:textId="77777777" w:rsidR="003159D9" w:rsidRPr="00453DBD" w:rsidRDefault="003159D9" w:rsidP="00715B95">
      <w:pPr>
        <w:numPr>
          <w:ilvl w:val="0"/>
          <w:numId w:val="15"/>
        </w:numPr>
        <w:spacing w:before="120" w:after="120" w:line="240" w:lineRule="auto"/>
        <w:rPr>
          <w:rFonts w:ascii="Verdana" w:hAnsi="Verdana"/>
        </w:rPr>
      </w:pPr>
      <w:r w:rsidRPr="00453DBD">
        <w:rPr>
          <w:rFonts w:ascii="Verdana" w:hAnsi="Verdana"/>
        </w:rPr>
        <w:t xml:space="preserve">Die einzelnen Aussagen werden von den Parteien sehr unterschiedlich beurteilt. Auf die grösste Zustimmung stösst die Forderung nach einer Verpflichtung, aktiver gegen </w:t>
      </w:r>
      <w:proofErr w:type="spellStart"/>
      <w:r w:rsidRPr="00453DBD">
        <w:rPr>
          <w:rFonts w:ascii="Verdana" w:hAnsi="Verdana"/>
        </w:rPr>
        <w:t>Fake</w:t>
      </w:r>
      <w:proofErr w:type="spellEnd"/>
      <w:r w:rsidRPr="00453DBD">
        <w:rPr>
          <w:rFonts w:ascii="Verdana" w:hAnsi="Verdana"/>
        </w:rPr>
        <w:t xml:space="preserve"> News vorzugehen (94 % der SP-Teilnehmenden und immerhin auch noch 54 % aus FDP und SVP). Auch die Forderung, </w:t>
      </w:r>
      <w:proofErr w:type="spellStart"/>
      <w:r w:rsidRPr="00453DBD">
        <w:rPr>
          <w:rFonts w:ascii="Verdana" w:hAnsi="Verdana"/>
        </w:rPr>
        <w:t>Social</w:t>
      </w:r>
      <w:proofErr w:type="spellEnd"/>
      <w:r w:rsidRPr="00453DBD">
        <w:rPr>
          <w:rFonts w:ascii="Verdana" w:hAnsi="Verdana"/>
        </w:rPr>
        <w:t xml:space="preserve"> Media den Pflichten herkömmlicher Medien zu unterstellen, wird mehrheitlich positiv bewertet (92 % der Grünen und immer noch 50% der SVP-Kandidierenden stimmen ganz oder eher zu).</w:t>
      </w:r>
    </w:p>
    <w:p w14:paraId="774F2BD9" w14:textId="77777777" w:rsidR="003159D9" w:rsidRPr="00453DBD" w:rsidRDefault="003159D9" w:rsidP="00715B95">
      <w:pPr>
        <w:numPr>
          <w:ilvl w:val="0"/>
          <w:numId w:val="15"/>
        </w:numPr>
        <w:spacing w:before="120" w:after="120" w:line="240" w:lineRule="auto"/>
        <w:rPr>
          <w:rFonts w:ascii="Verdana" w:hAnsi="Verdana"/>
        </w:rPr>
      </w:pPr>
      <w:r w:rsidRPr="00453DBD">
        <w:rPr>
          <w:rFonts w:ascii="Verdana" w:hAnsi="Verdana"/>
        </w:rPr>
        <w:t xml:space="preserve">Sehr kontrovers wird demgegenüber die Forderung nach einem öffentlichen Verzeichnis für politische Online-Anzeigen beurteilt: 96 % der </w:t>
      </w:r>
      <w:r w:rsidRPr="00453DBD">
        <w:rPr>
          <w:rFonts w:ascii="Verdana" w:hAnsi="Verdana"/>
        </w:rPr>
        <w:lastRenderedPageBreak/>
        <w:t>Grünen vs. 18 % der SVP-Kandidierenden. Auch die Ansicht, dass Selbstregulierung ausreicht und staatliches Eingreifen unnötig ist, spaltet die Parteien: 66 % der SVP-Kandidierenden vs. 3 % der grünen Kandidierenden.</w:t>
      </w:r>
    </w:p>
    <w:p w14:paraId="33522981" w14:textId="77777777" w:rsidR="007674D8" w:rsidRDefault="003159D9" w:rsidP="00715B95">
      <w:pPr>
        <w:numPr>
          <w:ilvl w:val="0"/>
          <w:numId w:val="15"/>
        </w:numPr>
        <w:spacing w:before="120" w:after="120" w:line="240" w:lineRule="auto"/>
        <w:rPr>
          <w:rFonts w:ascii="Verdana" w:hAnsi="Verdana"/>
        </w:rPr>
      </w:pPr>
      <w:r w:rsidRPr="00453DBD">
        <w:rPr>
          <w:rFonts w:ascii="Verdana" w:hAnsi="Verdana"/>
        </w:rPr>
        <w:t xml:space="preserve">Der Vorschlag einer Urheberrechtsabgabe für geschützte Werke auf </w:t>
      </w:r>
      <w:proofErr w:type="spellStart"/>
      <w:r w:rsidRPr="00453DBD">
        <w:rPr>
          <w:rFonts w:ascii="Verdana" w:hAnsi="Verdana"/>
        </w:rPr>
        <w:t>Social</w:t>
      </w:r>
      <w:proofErr w:type="spellEnd"/>
      <w:r w:rsidRPr="00453DBD">
        <w:rPr>
          <w:rFonts w:ascii="Verdana" w:hAnsi="Verdana"/>
        </w:rPr>
        <w:t xml:space="preserve"> Media-Plattformen wird von SP (77 %), Grünen und CVP mehrheitlich unterstützt, die anderen Parteien, allen voran die SVP (29 % Zustimmung) lehnen sie ab.</w:t>
      </w:r>
      <w:r w:rsidR="007674D8" w:rsidRPr="007674D8">
        <w:rPr>
          <w:rFonts w:ascii="Verdana" w:hAnsi="Verdana"/>
          <w:noProof/>
          <w:lang w:eastAsia="de-CH"/>
        </w:rPr>
        <w:t xml:space="preserve"> </w:t>
      </w:r>
    </w:p>
    <w:p w14:paraId="720F157F" w14:textId="2C0F6129" w:rsidR="003159D9" w:rsidRPr="00453DBD" w:rsidRDefault="00A64E73" w:rsidP="006B137F">
      <w:pPr>
        <w:spacing w:before="120" w:after="120" w:line="240" w:lineRule="auto"/>
        <w:ind w:left="360"/>
        <w:rPr>
          <w:rFonts w:ascii="Verdana" w:hAnsi="Verdana"/>
        </w:rPr>
      </w:pPr>
      <w:r>
        <w:rPr>
          <w:rFonts w:ascii="Verdana" w:hAnsi="Verdana"/>
          <w:noProof/>
          <w:lang w:eastAsia="de-CH"/>
        </w:rPr>
        <w:drawing>
          <wp:inline distT="0" distB="0" distL="0" distR="0" wp14:anchorId="7B347266" wp14:editId="27FE632A">
            <wp:extent cx="5760720" cy="4075430"/>
            <wp:effectExtent l="0" t="0" r="5080" b="1270"/>
            <wp:docPr id="22" name="Grafik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SWICO-MM-2409-GRAFIKEN-de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p w14:paraId="47B8AEF5" w14:textId="77777777" w:rsidR="006B137F" w:rsidRDefault="006B137F" w:rsidP="006B137F">
      <w:pPr>
        <w:pStyle w:val="berschrift2"/>
        <w:spacing w:before="120" w:after="120" w:line="240" w:lineRule="auto"/>
        <w:jc w:val="center"/>
        <w:rPr>
          <w:rFonts w:ascii="Verdana" w:hAnsi="Verdana"/>
          <w:color w:val="000000" w:themeColor="text1"/>
          <w:sz w:val="16"/>
          <w:szCs w:val="16"/>
        </w:rPr>
      </w:pPr>
      <w:r w:rsidRPr="00A57673">
        <w:rPr>
          <w:rFonts w:ascii="Verdana" w:hAnsi="Verdana"/>
          <w:color w:val="000000" w:themeColor="text1"/>
          <w:sz w:val="16"/>
          <w:szCs w:val="16"/>
        </w:rPr>
        <w:t>Grafik 10: Welche Regulierungen werden gewünscht?</w:t>
      </w:r>
    </w:p>
    <w:p w14:paraId="131CD6BB" w14:textId="77777777" w:rsidR="00A27F27" w:rsidRPr="00453DBD" w:rsidRDefault="00A27F27" w:rsidP="00715B95">
      <w:pPr>
        <w:pStyle w:val="berschrift2"/>
        <w:spacing w:before="120" w:after="120" w:line="240" w:lineRule="auto"/>
        <w:rPr>
          <w:rFonts w:ascii="Verdana" w:hAnsi="Verdana"/>
        </w:rPr>
      </w:pPr>
    </w:p>
    <w:p w14:paraId="546682B9" w14:textId="77777777" w:rsidR="00492AF4" w:rsidRPr="00453DBD" w:rsidRDefault="00492AF4" w:rsidP="00715B95">
      <w:pPr>
        <w:spacing w:before="120" w:after="120" w:line="240" w:lineRule="auto"/>
        <w:rPr>
          <w:rFonts w:ascii="Verdana" w:hAnsi="Verdana"/>
        </w:rPr>
      </w:pPr>
    </w:p>
    <w:p w14:paraId="7BB1D549" w14:textId="77777777" w:rsidR="003159D9" w:rsidRPr="00453DBD" w:rsidRDefault="003159D9" w:rsidP="00715B95">
      <w:pPr>
        <w:pStyle w:val="berschrift2"/>
        <w:numPr>
          <w:ilvl w:val="0"/>
          <w:numId w:val="33"/>
        </w:numPr>
        <w:spacing w:before="120" w:after="120" w:line="240" w:lineRule="auto"/>
        <w:ind w:left="567" w:hanging="567"/>
        <w:rPr>
          <w:rFonts w:ascii="Verdana" w:hAnsi="Verdana"/>
        </w:rPr>
      </w:pPr>
      <w:r w:rsidRPr="00453DBD">
        <w:rPr>
          <w:rFonts w:ascii="Verdana" w:hAnsi="Verdana"/>
        </w:rPr>
        <w:t>Welche Haltung vertreten die Kandidierenden in B</w:t>
      </w:r>
      <w:r w:rsidR="00C547E8">
        <w:rPr>
          <w:rFonts w:ascii="Verdana" w:hAnsi="Verdana"/>
        </w:rPr>
        <w:t>ezug auf Technologien, Security und</w:t>
      </w:r>
      <w:r w:rsidRPr="00453DBD">
        <w:rPr>
          <w:rFonts w:ascii="Verdana" w:hAnsi="Verdana"/>
        </w:rPr>
        <w:t xml:space="preserve"> Gesetzgebung?</w:t>
      </w:r>
    </w:p>
    <w:p w14:paraId="705048CE" w14:textId="77777777" w:rsidR="00492AF4" w:rsidRPr="00453DBD" w:rsidRDefault="00492AF4" w:rsidP="00715B95">
      <w:pPr>
        <w:spacing w:before="120" w:after="120" w:line="240" w:lineRule="auto"/>
        <w:rPr>
          <w:rFonts w:ascii="Verdana" w:hAnsi="Verdana"/>
        </w:rPr>
      </w:pPr>
    </w:p>
    <w:p w14:paraId="5305E745" w14:textId="77777777" w:rsidR="00B16DDE" w:rsidRPr="00453DBD" w:rsidRDefault="00492AF4" w:rsidP="00715B95">
      <w:pPr>
        <w:spacing w:before="120" w:after="120" w:line="240" w:lineRule="auto"/>
        <w:rPr>
          <w:rFonts w:ascii="Verdana" w:hAnsi="Verdana"/>
        </w:rPr>
      </w:pPr>
      <w:r w:rsidRPr="00453DBD">
        <w:rPr>
          <w:rFonts w:ascii="Verdana" w:hAnsi="Verdana"/>
        </w:rPr>
        <w:t>Schliesslich konnten die Kandidierenden Aussagen dazu machen, wie sie zu Technologien, Security und Gesetzgebung bezüglich Digitalisierung stehen:</w:t>
      </w:r>
    </w:p>
    <w:p w14:paraId="24861337" w14:textId="77777777" w:rsidR="003159D9" w:rsidRPr="006B137F" w:rsidRDefault="003159D9" w:rsidP="00715B95">
      <w:pPr>
        <w:spacing w:before="120" w:after="120" w:line="240" w:lineRule="auto"/>
        <w:rPr>
          <w:rFonts w:ascii="Verdana" w:hAnsi="Verdana"/>
          <w:color w:val="808080" w:themeColor="background1" w:themeShade="80"/>
        </w:rPr>
      </w:pPr>
      <w:r w:rsidRPr="006B137F">
        <w:rPr>
          <w:rFonts w:ascii="Verdana" w:hAnsi="Verdana"/>
          <w:i/>
          <w:iCs/>
          <w:color w:val="808080" w:themeColor="background1" w:themeShade="80"/>
        </w:rPr>
        <w:t xml:space="preserve">Soll die Schweiz ein Grundrecht auf digitale Unversehrtheit (digitale Integrität) in der Verfassung verankern, </w:t>
      </w:r>
      <w:proofErr w:type="gramStart"/>
      <w:r w:rsidRPr="006B137F">
        <w:rPr>
          <w:rFonts w:ascii="Verdana" w:hAnsi="Verdana"/>
          <w:i/>
          <w:iCs/>
          <w:color w:val="808080" w:themeColor="background1" w:themeShade="80"/>
        </w:rPr>
        <w:t>das</w:t>
      </w:r>
      <w:proofErr w:type="gramEnd"/>
      <w:r w:rsidRPr="006B137F">
        <w:rPr>
          <w:rFonts w:ascii="Verdana" w:hAnsi="Verdana"/>
          <w:i/>
          <w:iCs/>
          <w:color w:val="808080" w:themeColor="background1" w:themeShade="80"/>
        </w:rPr>
        <w:t xml:space="preserve"> u.a. das Recht auf digitale Selbstbestimmung und das Recht auf di</w:t>
      </w:r>
      <w:r w:rsidR="00715B95" w:rsidRPr="006B137F">
        <w:rPr>
          <w:rFonts w:ascii="Verdana" w:hAnsi="Verdana"/>
          <w:i/>
          <w:iCs/>
          <w:color w:val="808080" w:themeColor="background1" w:themeShade="80"/>
        </w:rPr>
        <w:t>gitales Vergessen umfasst</w:t>
      </w:r>
      <w:r w:rsidR="00715B95" w:rsidRPr="006B137F">
        <w:rPr>
          <w:rFonts w:ascii="Verdana" w:hAnsi="Verdana"/>
          <w:color w:val="808080" w:themeColor="background1" w:themeShade="80"/>
        </w:rPr>
        <w:t xml:space="preserve">?  (Frage 13 </w:t>
      </w:r>
      <w:r w:rsidR="006B137F" w:rsidRPr="006B137F">
        <w:rPr>
          <w:rFonts w:ascii="Verdana" w:hAnsi="Verdana"/>
          <w:color w:val="808080" w:themeColor="background1" w:themeShade="80"/>
        </w:rPr>
        <w:t xml:space="preserve">des </w:t>
      </w:r>
      <w:r w:rsidR="00715B95" w:rsidRPr="006B137F">
        <w:rPr>
          <w:rFonts w:ascii="Verdana" w:hAnsi="Verdana"/>
          <w:color w:val="808080" w:themeColor="background1" w:themeShade="80"/>
        </w:rPr>
        <w:t>Digitalisierungsmonitor</w:t>
      </w:r>
      <w:r w:rsidR="006B137F" w:rsidRPr="006B137F">
        <w:rPr>
          <w:rFonts w:ascii="Verdana" w:hAnsi="Verdana"/>
          <w:color w:val="808080" w:themeColor="background1" w:themeShade="80"/>
        </w:rPr>
        <w:t>s</w:t>
      </w:r>
      <w:r w:rsidRPr="006B137F">
        <w:rPr>
          <w:rFonts w:ascii="Verdana" w:hAnsi="Verdana"/>
          <w:color w:val="808080" w:themeColor="background1" w:themeShade="80"/>
        </w:rPr>
        <w:t>)</w:t>
      </w:r>
    </w:p>
    <w:p w14:paraId="469BF3F4" w14:textId="77777777" w:rsidR="003159D9" w:rsidRPr="00453DBD" w:rsidRDefault="003159D9" w:rsidP="00715B95">
      <w:pPr>
        <w:spacing w:before="120" w:after="120" w:line="240" w:lineRule="auto"/>
        <w:rPr>
          <w:rFonts w:ascii="Verdana" w:hAnsi="Verdana"/>
        </w:rPr>
      </w:pPr>
    </w:p>
    <w:p w14:paraId="67EAC2B6" w14:textId="77777777" w:rsidR="003159D9" w:rsidRPr="00453DBD" w:rsidRDefault="003159D9" w:rsidP="00715B95">
      <w:pPr>
        <w:numPr>
          <w:ilvl w:val="0"/>
          <w:numId w:val="16"/>
        </w:numPr>
        <w:spacing w:before="120" w:after="120" w:line="240" w:lineRule="auto"/>
        <w:rPr>
          <w:rFonts w:ascii="Verdana" w:hAnsi="Verdana"/>
        </w:rPr>
      </w:pPr>
      <w:r w:rsidRPr="00453DBD">
        <w:rPr>
          <w:rFonts w:ascii="Verdana" w:hAnsi="Verdana"/>
        </w:rPr>
        <w:t>Alle Parteien befürworten ein solches Grundrecht ganz oder eher. Die grünen Teilnehmenden zu 99 % und auch die SVP-Kandidierenden immerhin noch zu 55 %.</w:t>
      </w:r>
    </w:p>
    <w:p w14:paraId="343CAF9D" w14:textId="77777777" w:rsidR="003159D9" w:rsidRPr="00453DBD" w:rsidRDefault="003159D9" w:rsidP="00715B95">
      <w:pPr>
        <w:numPr>
          <w:ilvl w:val="0"/>
          <w:numId w:val="16"/>
        </w:numPr>
        <w:spacing w:before="120" w:after="120" w:line="240" w:lineRule="auto"/>
        <w:rPr>
          <w:rFonts w:ascii="Verdana" w:hAnsi="Verdana"/>
        </w:rPr>
      </w:pPr>
      <w:r w:rsidRPr="00453DBD">
        <w:rPr>
          <w:rFonts w:ascii="Verdana" w:hAnsi="Verdana"/>
        </w:rPr>
        <w:t>Auffällig bzgl. Altersverteilung: Es ist in allen Parteien die jüngste Gruppe der bis 35jährigen, welche jeweils dieses Grundrecht am stärksten befürworten.</w:t>
      </w:r>
    </w:p>
    <w:p w14:paraId="1729D84E" w14:textId="77777777" w:rsidR="003252F0" w:rsidRPr="00453DBD" w:rsidRDefault="003252F0" w:rsidP="00715B95">
      <w:pPr>
        <w:spacing w:before="120" w:after="120" w:line="240" w:lineRule="auto"/>
        <w:ind w:left="720"/>
        <w:rPr>
          <w:rFonts w:ascii="Verdana" w:hAnsi="Verdana"/>
        </w:rPr>
      </w:pPr>
    </w:p>
    <w:p w14:paraId="3B5BD9A4" w14:textId="77777777" w:rsidR="003252F0" w:rsidRPr="006B137F" w:rsidRDefault="003159D9" w:rsidP="00715B95">
      <w:pPr>
        <w:spacing w:before="120" w:after="120" w:line="240" w:lineRule="auto"/>
        <w:rPr>
          <w:rFonts w:ascii="Verdana" w:hAnsi="Verdana"/>
          <w:i/>
          <w:iCs/>
          <w:color w:val="808080" w:themeColor="background1" w:themeShade="80"/>
        </w:rPr>
      </w:pPr>
      <w:r w:rsidRPr="006B137F">
        <w:rPr>
          <w:rFonts w:ascii="Verdana" w:hAnsi="Verdana"/>
          <w:i/>
          <w:iCs/>
          <w:color w:val="808080" w:themeColor="background1" w:themeShade="80"/>
        </w:rPr>
        <w:t>Welches Datenschutz-Niveau soll die Schweiz im Bereich digitaler Produkte und Dienstleistungen im Vergleich zu</w:t>
      </w:r>
      <w:r w:rsidR="00715B95" w:rsidRPr="006B137F">
        <w:rPr>
          <w:rFonts w:ascii="Verdana" w:hAnsi="Verdana"/>
          <w:i/>
          <w:iCs/>
          <w:color w:val="808080" w:themeColor="background1" w:themeShade="80"/>
        </w:rPr>
        <w:t xml:space="preserve">m heutigen Stand anstreben? </w:t>
      </w:r>
      <w:r w:rsidR="00715B95" w:rsidRPr="006B137F">
        <w:rPr>
          <w:rFonts w:ascii="Verdana" w:hAnsi="Verdana"/>
          <w:iCs/>
          <w:color w:val="808080" w:themeColor="background1" w:themeShade="80"/>
        </w:rPr>
        <w:t>(</w:t>
      </w:r>
      <w:r w:rsidR="003252F0" w:rsidRPr="006B137F">
        <w:rPr>
          <w:rFonts w:ascii="Verdana" w:hAnsi="Verdana"/>
          <w:i/>
          <w:iCs/>
          <w:color w:val="808080" w:themeColor="background1" w:themeShade="80"/>
        </w:rPr>
        <w:t>- Eher eine Lockerung</w:t>
      </w:r>
    </w:p>
    <w:p w14:paraId="4DB92FFC" w14:textId="77777777" w:rsidR="003159D9" w:rsidRPr="006B137F" w:rsidRDefault="003252F0" w:rsidP="00715B95">
      <w:pPr>
        <w:spacing w:before="120" w:after="120" w:line="240" w:lineRule="auto"/>
        <w:rPr>
          <w:rFonts w:ascii="Verdana" w:hAnsi="Verdana"/>
          <w:i/>
          <w:iCs/>
          <w:color w:val="808080" w:themeColor="background1" w:themeShade="80"/>
        </w:rPr>
      </w:pPr>
      <w:r w:rsidRPr="006B137F">
        <w:rPr>
          <w:rFonts w:ascii="Verdana" w:hAnsi="Verdana"/>
          <w:i/>
          <w:iCs/>
          <w:color w:val="808080" w:themeColor="background1" w:themeShade="80"/>
        </w:rPr>
        <w:t xml:space="preserve">- </w:t>
      </w:r>
      <w:r w:rsidR="003159D9" w:rsidRPr="006B137F">
        <w:rPr>
          <w:rFonts w:ascii="Verdana" w:hAnsi="Verdana"/>
          <w:i/>
          <w:iCs/>
          <w:color w:val="808080" w:themeColor="background1" w:themeShade="80"/>
        </w:rPr>
        <w:t>Beibehalten des aktuellen Niveaus</w:t>
      </w:r>
    </w:p>
    <w:p w14:paraId="5472B45B" w14:textId="77777777" w:rsidR="003159D9" w:rsidRPr="006B137F" w:rsidRDefault="003159D9" w:rsidP="00715B95">
      <w:pPr>
        <w:spacing w:before="120" w:after="120" w:line="240" w:lineRule="auto"/>
        <w:rPr>
          <w:rFonts w:ascii="Verdana" w:hAnsi="Verdana"/>
          <w:i/>
          <w:iCs/>
          <w:color w:val="808080" w:themeColor="background1" w:themeShade="80"/>
        </w:rPr>
      </w:pPr>
      <w:r w:rsidRPr="006B137F">
        <w:rPr>
          <w:rFonts w:ascii="Verdana" w:hAnsi="Verdana"/>
          <w:i/>
          <w:iCs/>
          <w:color w:val="808080" w:themeColor="background1" w:themeShade="80"/>
        </w:rPr>
        <w:t>- Ein Niveau äquivalent zur Datenschutzgrundverordnung der EU (auf Schweizer Verhältnisse angepasste Übernahme wesentlicher Elemente)</w:t>
      </w:r>
    </w:p>
    <w:p w14:paraId="4F7DF0C8" w14:textId="77777777" w:rsidR="003159D9" w:rsidRPr="006B137F" w:rsidRDefault="003159D9" w:rsidP="00715B95">
      <w:pPr>
        <w:pStyle w:val="Listenabsatz"/>
        <w:keepNext/>
        <w:spacing w:before="120" w:line="240" w:lineRule="auto"/>
        <w:ind w:left="0"/>
        <w:rPr>
          <w:rFonts w:ascii="Verdana" w:hAnsi="Verdana"/>
          <w:i/>
          <w:iCs/>
          <w:color w:val="808080" w:themeColor="background1" w:themeShade="80"/>
          <w:szCs w:val="22"/>
        </w:rPr>
      </w:pPr>
      <w:r w:rsidRPr="006B137F">
        <w:rPr>
          <w:rFonts w:ascii="Verdana" w:hAnsi="Verdana"/>
          <w:i/>
          <w:iCs/>
          <w:color w:val="808080" w:themeColor="background1" w:themeShade="80"/>
          <w:szCs w:val="22"/>
        </w:rPr>
        <w:t>- Erhöhung des Niveaus mittels vollständiger Übernahme der Datenschutzgrundverordnung der EU</w:t>
      </w:r>
    </w:p>
    <w:p w14:paraId="2D8B0DD0" w14:textId="77777777" w:rsidR="006B137F" w:rsidRPr="006B137F" w:rsidRDefault="003159D9" w:rsidP="006B137F">
      <w:pPr>
        <w:spacing w:before="120" w:after="120" w:line="240" w:lineRule="auto"/>
        <w:rPr>
          <w:rFonts w:ascii="Verdana" w:hAnsi="Verdana"/>
          <w:i/>
          <w:color w:val="808080" w:themeColor="background1" w:themeShade="80"/>
        </w:rPr>
      </w:pPr>
      <w:r w:rsidRPr="006B137F">
        <w:rPr>
          <w:rFonts w:ascii="Verdana" w:hAnsi="Verdana"/>
          <w:i/>
          <w:iCs/>
          <w:color w:val="808080" w:themeColor="background1" w:themeShade="80"/>
        </w:rPr>
        <w:t xml:space="preserve">Deutliche Erhöhung über das EU-Niveau hinaus </w:t>
      </w:r>
      <w:r w:rsidR="006B137F" w:rsidRPr="006B137F">
        <w:rPr>
          <w:rFonts w:ascii="Verdana" w:hAnsi="Verdana"/>
          <w:i/>
          <w:iCs/>
          <w:color w:val="808080" w:themeColor="background1" w:themeShade="80"/>
        </w:rPr>
        <w:br/>
      </w:r>
      <w:r w:rsidR="006B137F" w:rsidRPr="006B137F">
        <w:rPr>
          <w:rFonts w:ascii="Verdana" w:hAnsi="Verdana"/>
          <w:i/>
          <w:color w:val="808080" w:themeColor="background1" w:themeShade="80"/>
        </w:rPr>
        <w:t>(Frage 14 des Digitalisierungsmonitors)</w:t>
      </w:r>
    </w:p>
    <w:p w14:paraId="4A9DA048" w14:textId="77777777" w:rsidR="003159D9" w:rsidRPr="00453DBD" w:rsidRDefault="003159D9" w:rsidP="00715B95">
      <w:pPr>
        <w:pStyle w:val="Listenabsatz"/>
        <w:spacing w:before="120" w:line="240" w:lineRule="auto"/>
        <w:ind w:left="0"/>
        <w:rPr>
          <w:rFonts w:ascii="Verdana" w:hAnsi="Verdana"/>
          <w:i/>
          <w:iCs/>
          <w:szCs w:val="22"/>
        </w:rPr>
      </w:pPr>
    </w:p>
    <w:p w14:paraId="1C1ABB15" w14:textId="77777777" w:rsidR="003159D9" w:rsidRPr="00453DBD" w:rsidRDefault="003159D9" w:rsidP="00715B95">
      <w:pPr>
        <w:pStyle w:val="Listenabsatz"/>
        <w:spacing w:before="120" w:line="240" w:lineRule="auto"/>
        <w:rPr>
          <w:rFonts w:ascii="Verdana" w:hAnsi="Verdana"/>
          <w:szCs w:val="22"/>
        </w:rPr>
      </w:pPr>
    </w:p>
    <w:p w14:paraId="4887CEB3" w14:textId="77777777" w:rsidR="003159D9" w:rsidRPr="00453DBD" w:rsidRDefault="003159D9" w:rsidP="00715B95">
      <w:pPr>
        <w:pStyle w:val="Listenabsatz"/>
        <w:numPr>
          <w:ilvl w:val="0"/>
          <w:numId w:val="17"/>
        </w:numPr>
        <w:tabs>
          <w:tab w:val="clear" w:pos="851"/>
          <w:tab w:val="clear" w:pos="1985"/>
        </w:tabs>
        <w:spacing w:before="120" w:line="240" w:lineRule="auto"/>
        <w:contextualSpacing w:val="0"/>
        <w:rPr>
          <w:rFonts w:ascii="Verdana" w:hAnsi="Verdana"/>
          <w:szCs w:val="22"/>
        </w:rPr>
      </w:pPr>
      <w:r w:rsidRPr="00453DBD">
        <w:rPr>
          <w:rFonts w:ascii="Verdana" w:hAnsi="Verdana"/>
          <w:szCs w:val="22"/>
        </w:rPr>
        <w:t>Eine Lockerung der heutigen Datenschutzregeln findet in keiner Partei mehr als 12 % (SVP). Die Beibehaltung des heutigen Niveaus findet nur in der SVP eine relativ knappe Mehrheit (58 %).</w:t>
      </w:r>
    </w:p>
    <w:p w14:paraId="1D117A1A" w14:textId="77777777" w:rsidR="003159D9" w:rsidRPr="00453DBD" w:rsidRDefault="003159D9" w:rsidP="00715B95">
      <w:pPr>
        <w:pStyle w:val="Listenabsatz"/>
        <w:numPr>
          <w:ilvl w:val="0"/>
          <w:numId w:val="17"/>
        </w:numPr>
        <w:tabs>
          <w:tab w:val="clear" w:pos="851"/>
          <w:tab w:val="clear" w:pos="1985"/>
        </w:tabs>
        <w:spacing w:before="120" w:line="240" w:lineRule="auto"/>
        <w:contextualSpacing w:val="0"/>
        <w:rPr>
          <w:rFonts w:ascii="Verdana" w:hAnsi="Verdana"/>
          <w:szCs w:val="22"/>
        </w:rPr>
      </w:pPr>
      <w:r w:rsidRPr="00453DBD">
        <w:rPr>
          <w:rFonts w:ascii="Verdana" w:hAnsi="Verdana"/>
          <w:szCs w:val="22"/>
        </w:rPr>
        <w:t xml:space="preserve">In allen Parteien ausser der SVP besteht somit eine Mehrheit für eine Verschärfung des Datenschutz-Niveaus. Für eine EU-äquivalente Lösung plädieren mehrheitlich die Kandidierenden von BDP (57 %), </w:t>
      </w:r>
      <w:proofErr w:type="spellStart"/>
      <w:r w:rsidRPr="00453DBD">
        <w:rPr>
          <w:rFonts w:ascii="Verdana" w:hAnsi="Verdana"/>
          <w:szCs w:val="22"/>
        </w:rPr>
        <w:t>glp</w:t>
      </w:r>
      <w:proofErr w:type="spellEnd"/>
      <w:r w:rsidRPr="00453DBD">
        <w:rPr>
          <w:rFonts w:ascii="Verdana" w:hAnsi="Verdana"/>
          <w:szCs w:val="22"/>
        </w:rPr>
        <w:t xml:space="preserve"> und FDP. Auch unter CVP-Kandidierenden und Grünen hat die Idee viele Anhänger (knapp unter 50 %).</w:t>
      </w:r>
    </w:p>
    <w:p w14:paraId="4285FF74" w14:textId="77777777" w:rsidR="003159D9" w:rsidRPr="00453DBD" w:rsidRDefault="003159D9" w:rsidP="00715B95">
      <w:pPr>
        <w:pStyle w:val="Listenabsatz"/>
        <w:numPr>
          <w:ilvl w:val="0"/>
          <w:numId w:val="17"/>
        </w:numPr>
        <w:tabs>
          <w:tab w:val="clear" w:pos="851"/>
          <w:tab w:val="clear" w:pos="1985"/>
        </w:tabs>
        <w:spacing w:before="120" w:line="240" w:lineRule="auto"/>
        <w:contextualSpacing w:val="0"/>
        <w:rPr>
          <w:rFonts w:ascii="Verdana" w:hAnsi="Verdana"/>
          <w:szCs w:val="22"/>
        </w:rPr>
      </w:pPr>
      <w:r w:rsidRPr="00453DBD">
        <w:rPr>
          <w:rFonts w:ascii="Verdana" w:hAnsi="Verdana"/>
          <w:szCs w:val="22"/>
        </w:rPr>
        <w:t>Wie die Lockerung hat auch die Verschärfung über das EU-Niveau hinaus in keiner Partei eine Mehrheit (am ehesten in der SP mit 30%).</w:t>
      </w:r>
    </w:p>
    <w:p w14:paraId="29A5CDF9" w14:textId="77777777" w:rsidR="003159D9" w:rsidRPr="006B137F" w:rsidRDefault="003159D9" w:rsidP="00C547E8">
      <w:pPr>
        <w:spacing w:before="120" w:line="240" w:lineRule="auto"/>
        <w:rPr>
          <w:rFonts w:ascii="Verdana" w:hAnsi="Verdana"/>
          <w:color w:val="808080" w:themeColor="background1" w:themeShade="80"/>
        </w:rPr>
      </w:pPr>
    </w:p>
    <w:p w14:paraId="58DB9236" w14:textId="77777777" w:rsidR="003159D9" w:rsidRPr="006B137F" w:rsidRDefault="003159D9" w:rsidP="00715B95">
      <w:pPr>
        <w:spacing w:before="120" w:after="120" w:line="240" w:lineRule="auto"/>
        <w:rPr>
          <w:rFonts w:ascii="Verdana" w:hAnsi="Verdana"/>
          <w:i/>
          <w:iCs/>
          <w:color w:val="808080" w:themeColor="background1" w:themeShade="80"/>
        </w:rPr>
      </w:pPr>
      <w:r w:rsidRPr="006B137F">
        <w:rPr>
          <w:rFonts w:ascii="Verdana" w:hAnsi="Verdana"/>
          <w:i/>
          <w:iCs/>
          <w:color w:val="808080" w:themeColor="background1" w:themeShade="80"/>
        </w:rPr>
        <w:t>Verfügt der Bund Ihrer Meinung nach über die notwendigen finanziellen und personellen Mittel und Kenntnisse im Bereich Cyber-Security (Bekämpfung von Internet-Kr</w:t>
      </w:r>
      <w:r w:rsidR="00C547E8" w:rsidRPr="006B137F">
        <w:rPr>
          <w:rFonts w:ascii="Verdana" w:hAnsi="Verdana"/>
          <w:i/>
          <w:iCs/>
          <w:color w:val="808080" w:themeColor="background1" w:themeShade="80"/>
        </w:rPr>
        <w:t xml:space="preserve">iminalität und -Spionage)? </w:t>
      </w:r>
      <w:r w:rsidR="00C547E8" w:rsidRPr="006B137F">
        <w:rPr>
          <w:rFonts w:ascii="Verdana" w:hAnsi="Verdana"/>
          <w:i/>
          <w:color w:val="808080" w:themeColor="background1" w:themeShade="80"/>
        </w:rPr>
        <w:t xml:space="preserve">(Frage </w:t>
      </w:r>
      <w:r w:rsidRPr="006B137F">
        <w:rPr>
          <w:rFonts w:ascii="Verdana" w:hAnsi="Verdana"/>
          <w:i/>
          <w:color w:val="808080" w:themeColor="background1" w:themeShade="80"/>
        </w:rPr>
        <w:t>17</w:t>
      </w:r>
      <w:r w:rsidR="00C547E8" w:rsidRPr="006B137F">
        <w:rPr>
          <w:rFonts w:ascii="Verdana" w:hAnsi="Verdana"/>
          <w:i/>
          <w:color w:val="808080" w:themeColor="background1" w:themeShade="80"/>
        </w:rPr>
        <w:t xml:space="preserve"> </w:t>
      </w:r>
      <w:r w:rsidR="006B137F" w:rsidRPr="006B137F">
        <w:rPr>
          <w:rFonts w:ascii="Verdana" w:hAnsi="Verdana"/>
          <w:i/>
          <w:color w:val="808080" w:themeColor="background1" w:themeShade="80"/>
        </w:rPr>
        <w:t xml:space="preserve">des </w:t>
      </w:r>
      <w:r w:rsidR="00C547E8" w:rsidRPr="006B137F">
        <w:rPr>
          <w:rFonts w:ascii="Verdana" w:hAnsi="Verdana"/>
          <w:i/>
          <w:color w:val="808080" w:themeColor="background1" w:themeShade="80"/>
        </w:rPr>
        <w:t>Digitalisierungsmonitor</w:t>
      </w:r>
      <w:r w:rsidR="006B137F" w:rsidRPr="006B137F">
        <w:rPr>
          <w:rFonts w:ascii="Verdana" w:hAnsi="Verdana"/>
          <w:i/>
          <w:color w:val="808080" w:themeColor="background1" w:themeShade="80"/>
        </w:rPr>
        <w:t>s</w:t>
      </w:r>
      <w:r w:rsidRPr="006B137F">
        <w:rPr>
          <w:rFonts w:ascii="Verdana" w:hAnsi="Verdana"/>
          <w:i/>
          <w:color w:val="808080" w:themeColor="background1" w:themeShade="80"/>
        </w:rPr>
        <w:t>)</w:t>
      </w:r>
    </w:p>
    <w:p w14:paraId="7A8509C4" w14:textId="77777777" w:rsidR="003159D9" w:rsidRPr="00453DBD" w:rsidRDefault="003159D9" w:rsidP="00715B95">
      <w:pPr>
        <w:pStyle w:val="Listenabsatz"/>
        <w:spacing w:before="120" w:line="240" w:lineRule="auto"/>
        <w:rPr>
          <w:rFonts w:ascii="Verdana" w:hAnsi="Verdana"/>
          <w:szCs w:val="22"/>
        </w:rPr>
      </w:pPr>
    </w:p>
    <w:p w14:paraId="5CD49079" w14:textId="77777777" w:rsidR="003159D9" w:rsidRDefault="003159D9" w:rsidP="00C547E8">
      <w:pPr>
        <w:pStyle w:val="Listenabsatz"/>
        <w:numPr>
          <w:ilvl w:val="0"/>
          <w:numId w:val="18"/>
        </w:numPr>
        <w:tabs>
          <w:tab w:val="clear" w:pos="851"/>
          <w:tab w:val="clear" w:pos="1985"/>
        </w:tabs>
        <w:spacing w:before="120" w:line="240" w:lineRule="auto"/>
        <w:contextualSpacing w:val="0"/>
        <w:rPr>
          <w:rFonts w:ascii="Verdana" w:hAnsi="Verdana"/>
          <w:szCs w:val="22"/>
        </w:rPr>
      </w:pPr>
      <w:bookmarkStart w:id="1" w:name="__DdeLink__1235_2375833911"/>
      <w:r w:rsidRPr="00453DBD">
        <w:rPr>
          <w:rFonts w:ascii="Verdana" w:hAnsi="Verdana"/>
          <w:szCs w:val="22"/>
        </w:rPr>
        <w:t xml:space="preserve">Die Kandidierenden aus allen teilnehmenden Parteien </w:t>
      </w:r>
      <w:bookmarkEnd w:id="1"/>
      <w:r w:rsidRPr="00453DBD">
        <w:rPr>
          <w:rFonts w:ascii="Verdana" w:hAnsi="Verdana"/>
          <w:szCs w:val="22"/>
        </w:rPr>
        <w:t xml:space="preserve">sind sich grossmehrheitlich einig, dass die verfügbaren Kenntnisse und Mittel ungenügend sind. Am stärksten ist diese Ansicht noch in der SVP verbreitet (11 %), am wenigsten in der </w:t>
      </w:r>
      <w:proofErr w:type="spellStart"/>
      <w:r w:rsidRPr="00453DBD">
        <w:rPr>
          <w:rFonts w:ascii="Verdana" w:hAnsi="Verdana"/>
          <w:szCs w:val="22"/>
        </w:rPr>
        <w:t>glp</w:t>
      </w:r>
      <w:proofErr w:type="spellEnd"/>
      <w:r w:rsidRPr="00453DBD">
        <w:rPr>
          <w:rFonts w:ascii="Verdana" w:hAnsi="Verdana"/>
          <w:szCs w:val="22"/>
        </w:rPr>
        <w:t xml:space="preserve"> (2 %)</w:t>
      </w:r>
      <w:r w:rsidR="00C547E8">
        <w:rPr>
          <w:rFonts w:ascii="Verdana" w:hAnsi="Verdana"/>
          <w:szCs w:val="22"/>
        </w:rPr>
        <w:t xml:space="preserve"> </w:t>
      </w:r>
    </w:p>
    <w:p w14:paraId="61B75DED" w14:textId="77777777" w:rsidR="00C547E8" w:rsidRPr="006B137F" w:rsidRDefault="00C547E8" w:rsidP="006B137F">
      <w:pPr>
        <w:spacing w:before="120" w:line="240" w:lineRule="auto"/>
        <w:ind w:left="360"/>
        <w:rPr>
          <w:rFonts w:ascii="Verdana" w:hAnsi="Verdana"/>
        </w:rPr>
      </w:pPr>
    </w:p>
    <w:p w14:paraId="529B437C" w14:textId="77777777" w:rsidR="003159D9" w:rsidRPr="006B137F" w:rsidRDefault="003159D9" w:rsidP="00715B95">
      <w:pPr>
        <w:spacing w:before="120" w:after="120" w:line="240" w:lineRule="auto"/>
        <w:rPr>
          <w:rFonts w:ascii="Verdana" w:hAnsi="Verdana"/>
          <w:iCs/>
          <w:color w:val="808080" w:themeColor="background1" w:themeShade="80"/>
        </w:rPr>
      </w:pPr>
      <w:r w:rsidRPr="006B137F">
        <w:rPr>
          <w:rFonts w:ascii="Verdana" w:hAnsi="Verdana"/>
          <w:i/>
          <w:iCs/>
          <w:color w:val="808080" w:themeColor="background1" w:themeShade="80"/>
        </w:rPr>
        <w:lastRenderedPageBreak/>
        <w:t>Soll die Schweiz eine gesetzliche Meldepflicht für Cyber-Vorfälle (kriminelle Handlung</w:t>
      </w:r>
      <w:r w:rsidR="00C547E8" w:rsidRPr="006B137F">
        <w:rPr>
          <w:rFonts w:ascii="Verdana" w:hAnsi="Verdana"/>
          <w:i/>
          <w:iCs/>
          <w:color w:val="808080" w:themeColor="background1" w:themeShade="80"/>
        </w:rPr>
        <w:t xml:space="preserve">en im Internet) einführen? </w:t>
      </w:r>
      <w:r w:rsidR="00C547E8" w:rsidRPr="006B137F">
        <w:rPr>
          <w:rFonts w:ascii="Verdana" w:hAnsi="Verdana"/>
          <w:i/>
          <w:color w:val="808080" w:themeColor="background1" w:themeShade="80"/>
        </w:rPr>
        <w:t xml:space="preserve">(Frage 18 </w:t>
      </w:r>
      <w:r w:rsidR="006B137F" w:rsidRPr="006B137F">
        <w:rPr>
          <w:rFonts w:ascii="Verdana" w:hAnsi="Verdana"/>
          <w:i/>
          <w:color w:val="808080" w:themeColor="background1" w:themeShade="80"/>
        </w:rPr>
        <w:t xml:space="preserve">des </w:t>
      </w:r>
      <w:r w:rsidR="00C547E8" w:rsidRPr="006B137F">
        <w:rPr>
          <w:rFonts w:ascii="Verdana" w:hAnsi="Verdana"/>
          <w:i/>
          <w:color w:val="808080" w:themeColor="background1" w:themeShade="80"/>
        </w:rPr>
        <w:t>Digitalisierungsmonitor</w:t>
      </w:r>
      <w:r w:rsidR="006B137F" w:rsidRPr="006B137F">
        <w:rPr>
          <w:rFonts w:ascii="Verdana" w:hAnsi="Verdana"/>
          <w:i/>
          <w:color w:val="808080" w:themeColor="background1" w:themeShade="80"/>
        </w:rPr>
        <w:t>s</w:t>
      </w:r>
      <w:r w:rsidR="00C547E8" w:rsidRPr="006B137F">
        <w:rPr>
          <w:rFonts w:ascii="Verdana" w:hAnsi="Verdana"/>
          <w:i/>
          <w:color w:val="808080" w:themeColor="background1" w:themeShade="80"/>
        </w:rPr>
        <w:t>)</w:t>
      </w:r>
    </w:p>
    <w:p w14:paraId="2978C596" w14:textId="77777777" w:rsidR="003159D9" w:rsidRPr="00453DBD" w:rsidRDefault="003159D9" w:rsidP="00715B95">
      <w:pPr>
        <w:pStyle w:val="Listenabsatz"/>
        <w:spacing w:before="120" w:line="240" w:lineRule="auto"/>
        <w:rPr>
          <w:rFonts w:ascii="Verdana" w:hAnsi="Verdana"/>
          <w:szCs w:val="22"/>
        </w:rPr>
      </w:pPr>
    </w:p>
    <w:p w14:paraId="1940E7A8" w14:textId="77777777" w:rsidR="003159D9" w:rsidRPr="00453DBD" w:rsidRDefault="003159D9" w:rsidP="00715B95">
      <w:pPr>
        <w:pStyle w:val="Listenabsatz"/>
        <w:numPr>
          <w:ilvl w:val="0"/>
          <w:numId w:val="19"/>
        </w:numPr>
        <w:tabs>
          <w:tab w:val="clear" w:pos="851"/>
          <w:tab w:val="clear" w:pos="1985"/>
        </w:tabs>
        <w:spacing w:before="120" w:line="240" w:lineRule="auto"/>
        <w:contextualSpacing w:val="0"/>
        <w:rPr>
          <w:rFonts w:ascii="Verdana" w:hAnsi="Verdana"/>
          <w:szCs w:val="22"/>
        </w:rPr>
      </w:pPr>
      <w:r w:rsidRPr="00453DBD">
        <w:rPr>
          <w:rFonts w:ascii="Verdana" w:hAnsi="Verdana"/>
          <w:szCs w:val="22"/>
        </w:rPr>
        <w:t>Die Kandidierenden aus allen teilnehmenden Parteien wollen mehrheitlich eine Meldepflicht einführen. Der grösste Zuspruch für einen Verzicht auf eine Meldepflicht kommt von den teilnehmenden SVP-Kandidierenden (43%), der geringste von der SP und den Grünen (je 3%).</w:t>
      </w:r>
    </w:p>
    <w:p w14:paraId="6A03DB8A" w14:textId="5358AB2D" w:rsidR="003159D9" w:rsidRDefault="003159D9" w:rsidP="00715B95">
      <w:pPr>
        <w:pStyle w:val="Listenabsatz"/>
        <w:numPr>
          <w:ilvl w:val="0"/>
          <w:numId w:val="19"/>
        </w:numPr>
        <w:tabs>
          <w:tab w:val="clear" w:pos="851"/>
          <w:tab w:val="clear" w:pos="1985"/>
        </w:tabs>
        <w:spacing w:before="120" w:line="240" w:lineRule="auto"/>
        <w:contextualSpacing w:val="0"/>
        <w:rPr>
          <w:rFonts w:ascii="Verdana" w:hAnsi="Verdana"/>
          <w:szCs w:val="22"/>
        </w:rPr>
      </w:pPr>
      <w:r w:rsidRPr="00453DBD">
        <w:rPr>
          <w:rFonts w:ascii="Verdana" w:hAnsi="Verdana"/>
          <w:szCs w:val="22"/>
        </w:rPr>
        <w:t xml:space="preserve">Eine Meldepflicht für Unternehmungen </w:t>
      </w:r>
      <w:r w:rsidRPr="00453DBD">
        <w:rPr>
          <w:rFonts w:ascii="Verdana" w:hAnsi="Verdana"/>
          <w:i/>
          <w:iCs/>
          <w:szCs w:val="22"/>
        </w:rPr>
        <w:t>und</w:t>
      </w:r>
      <w:r w:rsidRPr="00453DBD">
        <w:rPr>
          <w:rFonts w:ascii="Verdana" w:hAnsi="Verdana"/>
          <w:szCs w:val="22"/>
        </w:rPr>
        <w:t xml:space="preserve"> Private findet nur unter den </w:t>
      </w:r>
      <w:r w:rsidR="003252F0" w:rsidRPr="00453DBD">
        <w:rPr>
          <w:rFonts w:ascii="Verdana" w:hAnsi="Verdana"/>
          <w:szCs w:val="22"/>
        </w:rPr>
        <w:t>SP-Kandidierenden eine Mehrheit</w:t>
      </w:r>
      <w:r w:rsidR="00D7338C">
        <w:rPr>
          <w:rFonts w:ascii="Verdana" w:hAnsi="Verdana"/>
          <w:szCs w:val="22"/>
        </w:rPr>
        <w:t>.</w:t>
      </w:r>
    </w:p>
    <w:p w14:paraId="0BABC0EE" w14:textId="77777777" w:rsidR="00D7338C" w:rsidRPr="00D7338C" w:rsidRDefault="00D7338C" w:rsidP="00D7338C">
      <w:pPr>
        <w:spacing w:before="120" w:line="240" w:lineRule="auto"/>
        <w:ind w:left="360"/>
        <w:rPr>
          <w:rFonts w:ascii="Verdana" w:hAnsi="Verdana"/>
        </w:rPr>
      </w:pPr>
    </w:p>
    <w:p w14:paraId="5C860FA3" w14:textId="40E88003" w:rsidR="00D7338C" w:rsidRPr="00A57673" w:rsidRDefault="00D7338C" w:rsidP="00310916">
      <w:pPr>
        <w:pStyle w:val="berschrift1"/>
        <w:rPr>
          <w:rFonts w:ascii="Verdana" w:hAnsi="Verdana"/>
          <w:b/>
          <w:bCs/>
        </w:rPr>
      </w:pPr>
      <w:r w:rsidRPr="00A57673">
        <w:rPr>
          <w:rFonts w:ascii="Verdana" w:hAnsi="Verdana"/>
          <w:b/>
          <w:bCs/>
        </w:rPr>
        <w:t>Fazit:</w:t>
      </w:r>
    </w:p>
    <w:p w14:paraId="57A1B456" w14:textId="185F8589" w:rsidR="00D7338C" w:rsidRPr="00310916" w:rsidRDefault="00D7338C" w:rsidP="00D7338C">
      <w:pPr>
        <w:spacing w:before="120" w:line="240" w:lineRule="auto"/>
        <w:rPr>
          <w:rFonts w:ascii="Verdana" w:hAnsi="Verdana"/>
        </w:rPr>
      </w:pPr>
      <w:r w:rsidRPr="00A57673">
        <w:rPr>
          <w:rFonts w:ascii="Verdana" w:hAnsi="Verdana"/>
        </w:rPr>
        <w:t xml:space="preserve">Aus Sicht von </w:t>
      </w:r>
      <w:proofErr w:type="spellStart"/>
      <w:r w:rsidRPr="00A57673">
        <w:rPr>
          <w:rFonts w:ascii="Verdana" w:hAnsi="Verdana"/>
        </w:rPr>
        <w:t>Swico</w:t>
      </w:r>
      <w:proofErr w:type="spellEnd"/>
      <w:r w:rsidRPr="00A57673">
        <w:rPr>
          <w:rFonts w:ascii="Verdana" w:hAnsi="Verdana"/>
        </w:rPr>
        <w:t xml:space="preserve"> ist es wichtig, dass mehr digital-affine Politiker</w:t>
      </w:r>
      <w:r w:rsidR="00A64E73" w:rsidRPr="00A57673">
        <w:rPr>
          <w:rFonts w:ascii="Verdana" w:hAnsi="Verdana"/>
        </w:rPr>
        <w:t>innen und Politiker</w:t>
      </w:r>
      <w:r w:rsidRPr="00A57673">
        <w:rPr>
          <w:rFonts w:ascii="Verdana" w:hAnsi="Verdana"/>
        </w:rPr>
        <w:t xml:space="preserve"> ins Parlament gewählt werden. </w:t>
      </w:r>
      <w:proofErr w:type="spellStart"/>
      <w:r w:rsidR="006003A2" w:rsidRPr="00A57673">
        <w:rPr>
          <w:rFonts w:ascii="Verdana" w:hAnsi="Verdana"/>
        </w:rPr>
        <w:t>Swico</w:t>
      </w:r>
      <w:proofErr w:type="spellEnd"/>
      <w:r w:rsidR="006003A2" w:rsidRPr="00A57673">
        <w:rPr>
          <w:rFonts w:ascii="Verdana" w:hAnsi="Verdana"/>
        </w:rPr>
        <w:t xml:space="preserve"> wird </w:t>
      </w:r>
      <w:r w:rsidRPr="00A57673">
        <w:rPr>
          <w:rFonts w:ascii="Verdana" w:hAnsi="Verdana"/>
        </w:rPr>
        <w:t xml:space="preserve">die Wahlresultate entsprechend analysieren. Unabhängig davon wird sich </w:t>
      </w:r>
      <w:proofErr w:type="spellStart"/>
      <w:r w:rsidR="000B73C6" w:rsidRPr="00A57673">
        <w:rPr>
          <w:rFonts w:ascii="Verdana" w:hAnsi="Verdana"/>
        </w:rPr>
        <w:t>Swico</w:t>
      </w:r>
      <w:proofErr w:type="spellEnd"/>
      <w:r w:rsidR="000B73C6" w:rsidRPr="00A57673">
        <w:rPr>
          <w:rFonts w:ascii="Verdana" w:hAnsi="Verdana"/>
        </w:rPr>
        <w:t xml:space="preserve"> als</w:t>
      </w:r>
      <w:r w:rsidRPr="00A57673">
        <w:rPr>
          <w:rFonts w:ascii="Verdana" w:hAnsi="Verdana"/>
        </w:rPr>
        <w:t xml:space="preserve"> </w:t>
      </w:r>
      <w:r w:rsidR="006003A2" w:rsidRPr="00A57673">
        <w:rPr>
          <w:rFonts w:ascii="Verdana" w:hAnsi="Verdana"/>
        </w:rPr>
        <w:t>Wirtschaftsv</w:t>
      </w:r>
      <w:r w:rsidRPr="00A57673">
        <w:rPr>
          <w:rFonts w:ascii="Verdana" w:hAnsi="Verdana"/>
        </w:rPr>
        <w:t xml:space="preserve">erband </w:t>
      </w:r>
      <w:r w:rsidR="006003A2" w:rsidRPr="00A57673">
        <w:rPr>
          <w:rFonts w:ascii="Verdana" w:hAnsi="Verdana"/>
        </w:rPr>
        <w:t xml:space="preserve">für eine digitale Schweiz </w:t>
      </w:r>
      <w:r w:rsidRPr="00A57673">
        <w:rPr>
          <w:rFonts w:ascii="Verdana" w:hAnsi="Verdana"/>
        </w:rPr>
        <w:t xml:space="preserve">weiterhin als Sprachrohr für die Anliegen der ICT-Branche einsetzen und die neue </w:t>
      </w:r>
      <w:proofErr w:type="spellStart"/>
      <w:r w:rsidRPr="00A57673">
        <w:rPr>
          <w:rFonts w:ascii="Verdana" w:hAnsi="Verdana"/>
        </w:rPr>
        <w:t>Legislatur</w:t>
      </w:r>
      <w:proofErr w:type="spellEnd"/>
      <w:r w:rsidRPr="00A57673">
        <w:rPr>
          <w:rFonts w:ascii="Verdana" w:hAnsi="Verdana"/>
        </w:rPr>
        <w:t xml:space="preserve"> nutzen, um noch stärker für Digitalisierungsthemen zu sensibilisieren und aufzuklären.</w:t>
      </w:r>
    </w:p>
    <w:p w14:paraId="1637F608" w14:textId="7BE65C95" w:rsidR="00310916" w:rsidRDefault="00310916" w:rsidP="00D7338C">
      <w:pPr>
        <w:spacing w:before="120" w:line="240" w:lineRule="auto"/>
        <w:rPr>
          <w:rFonts w:ascii="Verdana" w:hAnsi="Verdana"/>
        </w:rPr>
      </w:pPr>
    </w:p>
    <w:p w14:paraId="1F66A7B7" w14:textId="77777777" w:rsidR="00310916" w:rsidRPr="00310916" w:rsidRDefault="00310916" w:rsidP="00310916">
      <w:pPr>
        <w:pStyle w:val="berschrift1"/>
        <w:rPr>
          <w:rFonts w:ascii="Verdana" w:hAnsi="Verdana"/>
          <w:b/>
          <w:bCs/>
        </w:rPr>
      </w:pPr>
      <w:r w:rsidRPr="00310916">
        <w:rPr>
          <w:rFonts w:ascii="Verdana" w:hAnsi="Verdana"/>
          <w:b/>
          <w:bCs/>
        </w:rPr>
        <w:t>Noch Fragen? Wir geben gerne Auskunft!</w:t>
      </w:r>
    </w:p>
    <w:p w14:paraId="0CC0A789" w14:textId="3E7B688C" w:rsidR="00310916" w:rsidRPr="00310916" w:rsidRDefault="00310916" w:rsidP="00310916">
      <w:pPr>
        <w:rPr>
          <w:rFonts w:ascii="Verdana" w:hAnsi="Verdana"/>
          <w:b/>
          <w:bCs/>
        </w:rPr>
      </w:pPr>
      <w:r w:rsidRPr="006656EC">
        <w:br/>
      </w:r>
      <w:proofErr w:type="spellStart"/>
      <w:r w:rsidRPr="00310916">
        <w:rPr>
          <w:rFonts w:ascii="Verdana" w:hAnsi="Verdana"/>
          <w:b/>
          <w:bCs/>
        </w:rPr>
        <w:t>Swico</w:t>
      </w:r>
      <w:proofErr w:type="spellEnd"/>
      <w:r w:rsidRPr="00310916">
        <w:rPr>
          <w:rFonts w:ascii="Verdana" w:hAnsi="Verdana"/>
          <w:b/>
          <w:bCs/>
        </w:rPr>
        <w:t>:</w:t>
      </w:r>
    </w:p>
    <w:p w14:paraId="55E7E3D9" w14:textId="77777777" w:rsidR="00310916" w:rsidRPr="006656EC" w:rsidRDefault="00310916" w:rsidP="00310916">
      <w:pPr>
        <w:tabs>
          <w:tab w:val="left" w:pos="5387"/>
        </w:tabs>
        <w:spacing w:before="120" w:line="240" w:lineRule="auto"/>
        <w:rPr>
          <w:rFonts w:ascii="Verdana" w:hAnsi="Verdana"/>
        </w:rPr>
      </w:pPr>
      <w:r w:rsidRPr="006656EC">
        <w:rPr>
          <w:rFonts w:ascii="Verdana" w:hAnsi="Verdana"/>
        </w:rPr>
        <w:t xml:space="preserve">Kommunikation: Sarah Frey, Leiterin Kommunikation, </w:t>
      </w:r>
      <w:hyperlink r:id="rId18" w:history="1">
        <w:r w:rsidRPr="00C059F4">
          <w:rPr>
            <w:rStyle w:val="Hyperlink"/>
            <w:rFonts w:ascii="Verdana" w:hAnsi="Verdana"/>
            <w:color w:val="auto"/>
          </w:rPr>
          <w:t>sarah.frey@swico.ch</w:t>
        </w:r>
      </w:hyperlink>
      <w:r w:rsidRPr="00C059F4">
        <w:rPr>
          <w:rFonts w:ascii="Verdana" w:hAnsi="Verdana"/>
        </w:rPr>
        <w:t>,</w:t>
      </w:r>
      <w:r w:rsidRPr="006656EC">
        <w:rPr>
          <w:rFonts w:ascii="Verdana" w:hAnsi="Verdana"/>
        </w:rPr>
        <w:t xml:space="preserve"> 078 814 72 44</w:t>
      </w:r>
    </w:p>
    <w:p w14:paraId="39189AD7" w14:textId="2BDF22A0" w:rsidR="00310916" w:rsidRPr="006656EC" w:rsidRDefault="00310916" w:rsidP="00310916">
      <w:pPr>
        <w:tabs>
          <w:tab w:val="left" w:pos="5387"/>
        </w:tabs>
        <w:spacing w:before="120" w:line="240" w:lineRule="auto"/>
        <w:rPr>
          <w:rFonts w:ascii="Verdana" w:hAnsi="Verdana"/>
          <w:lang w:val="en-US"/>
        </w:rPr>
      </w:pPr>
      <w:proofErr w:type="spellStart"/>
      <w:r w:rsidRPr="006656EC">
        <w:rPr>
          <w:rFonts w:ascii="Verdana" w:hAnsi="Verdana"/>
          <w:lang w:val="en-US"/>
        </w:rPr>
        <w:t>Projektleitung</w:t>
      </w:r>
      <w:proofErr w:type="spellEnd"/>
      <w:r w:rsidRPr="006656EC">
        <w:rPr>
          <w:rFonts w:ascii="Verdana" w:hAnsi="Verdana"/>
          <w:lang w:val="en-US"/>
        </w:rPr>
        <w:t xml:space="preserve">: Christa Hofmann, Head Legal &amp; Public Affairs, </w:t>
      </w:r>
      <w:hyperlink r:id="rId19" w:history="1">
        <w:r w:rsidRPr="006656EC">
          <w:rPr>
            <w:rStyle w:val="Hyperlink"/>
            <w:rFonts w:ascii="Verdana" w:hAnsi="Verdana"/>
            <w:color w:val="auto"/>
            <w:lang w:val="en-US"/>
          </w:rPr>
          <w:t>christa.hofmann@swico.ch</w:t>
        </w:r>
      </w:hyperlink>
      <w:r w:rsidRPr="006656EC">
        <w:rPr>
          <w:rStyle w:val="Hyperlink"/>
          <w:rFonts w:ascii="Verdana" w:hAnsi="Verdana"/>
          <w:color w:val="auto"/>
          <w:lang w:val="en-US"/>
        </w:rPr>
        <w:t>,</w:t>
      </w:r>
    </w:p>
    <w:p w14:paraId="7FF8EC57" w14:textId="77777777" w:rsidR="00310916" w:rsidRPr="006656EC" w:rsidRDefault="00310916" w:rsidP="00310916">
      <w:pPr>
        <w:tabs>
          <w:tab w:val="left" w:pos="5387"/>
        </w:tabs>
        <w:spacing w:before="120" w:line="240" w:lineRule="auto"/>
        <w:rPr>
          <w:rFonts w:ascii="Verdana" w:hAnsi="Verdana"/>
        </w:rPr>
      </w:pPr>
      <w:proofErr w:type="spellStart"/>
      <w:r w:rsidRPr="006656EC">
        <w:rPr>
          <w:rFonts w:ascii="Verdana" w:hAnsi="Verdana"/>
          <w:b/>
          <w:bCs/>
        </w:rPr>
        <w:t>Smartvote</w:t>
      </w:r>
      <w:proofErr w:type="spellEnd"/>
      <w:r w:rsidRPr="006656EC">
        <w:rPr>
          <w:rFonts w:ascii="Verdana" w:hAnsi="Verdana"/>
          <w:b/>
          <w:bCs/>
        </w:rPr>
        <w:t xml:space="preserve"> / BFH (Auskünfte zur Projektdurchführung):</w:t>
      </w:r>
      <w:r w:rsidRPr="006656EC">
        <w:rPr>
          <w:rFonts w:ascii="Verdana" w:hAnsi="Verdana"/>
        </w:rPr>
        <w:t xml:space="preserve"> </w:t>
      </w:r>
    </w:p>
    <w:p w14:paraId="0B8FB554" w14:textId="77777777" w:rsidR="00310916" w:rsidRPr="006656EC" w:rsidRDefault="00310916" w:rsidP="00310916">
      <w:pPr>
        <w:tabs>
          <w:tab w:val="left" w:pos="5387"/>
        </w:tabs>
        <w:spacing w:before="120" w:line="240" w:lineRule="auto"/>
        <w:rPr>
          <w:rFonts w:ascii="Verdana" w:hAnsi="Verdana"/>
        </w:rPr>
      </w:pPr>
      <w:r w:rsidRPr="006656EC">
        <w:rPr>
          <w:rFonts w:ascii="Verdana" w:hAnsi="Verdana"/>
        </w:rPr>
        <w:t xml:space="preserve">Dr. Daniel Schwarz,  </w:t>
      </w:r>
      <w:hyperlink r:id="rId20">
        <w:r w:rsidRPr="006656EC">
          <w:rPr>
            <w:rFonts w:ascii="Verdana" w:hAnsi="Verdana"/>
            <w:u w:val="single"/>
          </w:rPr>
          <w:t>daniel.schwarz@smartvote.ch</w:t>
        </w:r>
      </w:hyperlink>
      <w:r w:rsidRPr="006656EC">
        <w:rPr>
          <w:rFonts w:ascii="Verdana" w:hAnsi="Verdana"/>
        </w:rPr>
        <w:t>, 031 848 41 46</w:t>
      </w:r>
    </w:p>
    <w:p w14:paraId="6AB18F53" w14:textId="5C1E888F" w:rsidR="00310916" w:rsidRPr="00A57673" w:rsidRDefault="00310916" w:rsidP="00310916">
      <w:pPr>
        <w:tabs>
          <w:tab w:val="left" w:pos="5387"/>
        </w:tabs>
        <w:spacing w:before="120" w:line="240" w:lineRule="auto"/>
        <w:rPr>
          <w:rFonts w:ascii="Verdana" w:hAnsi="Verdana"/>
          <w:sz w:val="20"/>
          <w:szCs w:val="20"/>
        </w:rPr>
      </w:pPr>
      <w:r w:rsidRPr="006656EC">
        <w:rPr>
          <w:rFonts w:ascii="Verdana" w:hAnsi="Verdana"/>
          <w:b/>
        </w:rPr>
        <w:t>Wissenschaftliche Partne</w:t>
      </w:r>
      <w:r w:rsidRPr="00A57673">
        <w:rPr>
          <w:rFonts w:ascii="Verdana" w:hAnsi="Verdana"/>
          <w:b/>
          <w:bCs/>
        </w:rPr>
        <w:t>r</w:t>
      </w:r>
      <w:r w:rsidR="00A57673" w:rsidRPr="00A57673">
        <w:rPr>
          <w:rFonts w:ascii="Verdana" w:hAnsi="Verdana"/>
          <w:b/>
          <w:bCs/>
        </w:rPr>
        <w:t xml:space="preserve"> </w:t>
      </w:r>
      <w:r w:rsidRPr="00A57673">
        <w:rPr>
          <w:rFonts w:ascii="Verdana" w:hAnsi="Verdana"/>
          <w:b/>
          <w:bCs/>
          <w:sz w:val="20"/>
          <w:szCs w:val="20"/>
        </w:rPr>
        <w:t>(Auskünfte aus wissenschaftlicher Perspektive):</w:t>
      </w:r>
    </w:p>
    <w:p w14:paraId="38D44DED" w14:textId="77777777" w:rsidR="00310916" w:rsidRPr="006656EC" w:rsidRDefault="00310916" w:rsidP="00310916">
      <w:pPr>
        <w:tabs>
          <w:tab w:val="left" w:pos="5387"/>
        </w:tabs>
        <w:spacing w:before="120" w:line="240" w:lineRule="auto"/>
        <w:rPr>
          <w:rFonts w:ascii="Verdana" w:hAnsi="Verdana"/>
        </w:rPr>
      </w:pPr>
      <w:r w:rsidRPr="006656EC">
        <w:rPr>
          <w:rFonts w:ascii="Verdana" w:hAnsi="Verdana"/>
          <w:u w:val="single"/>
        </w:rPr>
        <w:t>deutsch:</w:t>
      </w:r>
      <w:r w:rsidRPr="006656EC">
        <w:rPr>
          <w:rFonts w:ascii="Verdana" w:hAnsi="Verdana"/>
          <w:b/>
        </w:rPr>
        <w:t xml:space="preserve"> </w:t>
      </w:r>
    </w:p>
    <w:p w14:paraId="43BE50B8" w14:textId="77777777" w:rsidR="00310916" w:rsidRPr="006656EC" w:rsidRDefault="00310916" w:rsidP="00310916">
      <w:pPr>
        <w:tabs>
          <w:tab w:val="left" w:pos="5387"/>
        </w:tabs>
        <w:spacing w:before="120" w:line="240" w:lineRule="auto"/>
        <w:rPr>
          <w:rFonts w:ascii="Verdana" w:hAnsi="Verdana"/>
        </w:rPr>
      </w:pPr>
      <w:r w:rsidRPr="006656EC">
        <w:rPr>
          <w:rFonts w:ascii="Verdana" w:hAnsi="Verdana"/>
        </w:rPr>
        <w:t xml:space="preserve">Prof. Dr. Abraham Bernstein, Universität Zürich, </w:t>
      </w:r>
      <w:hyperlink r:id="rId21">
        <w:r w:rsidRPr="006656EC">
          <w:rPr>
            <w:rFonts w:ascii="Verdana" w:hAnsi="Verdana"/>
            <w:u w:val="single"/>
          </w:rPr>
          <w:t>bernstein@ifi.uzh.ch</w:t>
        </w:r>
      </w:hyperlink>
    </w:p>
    <w:p w14:paraId="772B7197" w14:textId="77777777" w:rsidR="00310916" w:rsidRPr="006656EC" w:rsidRDefault="00310916" w:rsidP="00310916">
      <w:pPr>
        <w:tabs>
          <w:tab w:val="left" w:pos="3150"/>
          <w:tab w:val="left" w:pos="5387"/>
        </w:tabs>
        <w:spacing w:before="120" w:line="240" w:lineRule="auto"/>
        <w:rPr>
          <w:rFonts w:ascii="Verdana" w:hAnsi="Verdana"/>
        </w:rPr>
      </w:pPr>
      <w:r w:rsidRPr="006656EC">
        <w:rPr>
          <w:rFonts w:ascii="Verdana" w:hAnsi="Verdana"/>
          <w:u w:val="single"/>
        </w:rPr>
        <w:t>deutsch &amp; italienisch:</w:t>
      </w:r>
    </w:p>
    <w:p w14:paraId="58B1AA63" w14:textId="77777777" w:rsidR="00310916" w:rsidRPr="006656EC" w:rsidRDefault="00310916" w:rsidP="00310916">
      <w:pPr>
        <w:tabs>
          <w:tab w:val="left" w:pos="3150"/>
          <w:tab w:val="left" w:pos="5387"/>
        </w:tabs>
        <w:spacing w:before="120" w:line="240" w:lineRule="auto"/>
        <w:rPr>
          <w:rFonts w:ascii="Verdana" w:hAnsi="Verdana"/>
        </w:rPr>
      </w:pPr>
      <w:r w:rsidRPr="006656EC">
        <w:rPr>
          <w:rFonts w:ascii="Verdana" w:hAnsi="Verdana"/>
        </w:rPr>
        <w:t xml:space="preserve">Prof. Dr. Alessia Neuroni, Berner Fachhochschule BFH, </w:t>
      </w:r>
      <w:hyperlink r:id="rId22">
        <w:r w:rsidRPr="006656EC">
          <w:rPr>
            <w:rFonts w:ascii="Verdana" w:hAnsi="Verdana"/>
            <w:u w:val="single"/>
          </w:rPr>
          <w:t>alessia.neuroni@bfh.ch</w:t>
        </w:r>
      </w:hyperlink>
    </w:p>
    <w:p w14:paraId="32E26D9C" w14:textId="77777777" w:rsidR="00310916" w:rsidRPr="006656EC" w:rsidRDefault="00310916" w:rsidP="00310916">
      <w:pPr>
        <w:tabs>
          <w:tab w:val="left" w:pos="5387"/>
        </w:tabs>
        <w:spacing w:before="120" w:line="240" w:lineRule="auto"/>
        <w:rPr>
          <w:rFonts w:ascii="Verdana" w:hAnsi="Verdana"/>
        </w:rPr>
      </w:pPr>
      <w:r w:rsidRPr="006656EC">
        <w:rPr>
          <w:rFonts w:ascii="Verdana" w:hAnsi="Verdana"/>
          <w:u w:val="single"/>
        </w:rPr>
        <w:t>französisch:</w:t>
      </w:r>
    </w:p>
    <w:p w14:paraId="3283D459" w14:textId="38B5E4CB" w:rsidR="00D7338C" w:rsidRPr="00D7338C" w:rsidRDefault="00310916" w:rsidP="00A64E73">
      <w:pPr>
        <w:tabs>
          <w:tab w:val="left" w:pos="5387"/>
        </w:tabs>
        <w:spacing w:before="120" w:line="240" w:lineRule="auto"/>
        <w:rPr>
          <w:rFonts w:ascii="Verdana" w:hAnsi="Verdana"/>
        </w:rPr>
      </w:pPr>
      <w:r w:rsidRPr="00A87CF4">
        <w:rPr>
          <w:rFonts w:ascii="Verdana" w:hAnsi="Verdana"/>
        </w:rPr>
        <w:t xml:space="preserve">Prof. Jean-Henry Morin, </w:t>
      </w:r>
      <w:proofErr w:type="spellStart"/>
      <w:r w:rsidRPr="00A87CF4">
        <w:rPr>
          <w:rFonts w:ascii="Verdana" w:hAnsi="Verdana"/>
        </w:rPr>
        <w:t>Université</w:t>
      </w:r>
      <w:proofErr w:type="spellEnd"/>
      <w:r w:rsidRPr="00A87CF4">
        <w:rPr>
          <w:rFonts w:ascii="Verdana" w:hAnsi="Verdana"/>
        </w:rPr>
        <w:t xml:space="preserve"> de </w:t>
      </w:r>
      <w:proofErr w:type="spellStart"/>
      <w:r w:rsidRPr="00A87CF4">
        <w:rPr>
          <w:rFonts w:ascii="Verdana" w:hAnsi="Verdana"/>
        </w:rPr>
        <w:t>Genève</w:t>
      </w:r>
      <w:proofErr w:type="spellEnd"/>
      <w:r w:rsidRPr="00A87CF4">
        <w:rPr>
          <w:rFonts w:ascii="Verdana" w:hAnsi="Verdana"/>
        </w:rPr>
        <w:t xml:space="preserve">, </w:t>
      </w:r>
      <w:hyperlink r:id="rId23">
        <w:r w:rsidRPr="00A87CF4">
          <w:rPr>
            <w:rFonts w:ascii="Verdana" w:hAnsi="Verdana"/>
            <w:u w:val="single"/>
          </w:rPr>
          <w:t>jean-henry.morin@unige.ch</w:t>
        </w:r>
      </w:hyperlink>
    </w:p>
    <w:sectPr w:rsidR="00D7338C" w:rsidRPr="00D7338C">
      <w:headerReference w:type="default" r:id="rId24"/>
      <w:footerReference w:type="even"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E588A" w14:textId="77777777" w:rsidR="0018739F" w:rsidRDefault="0018739F" w:rsidP="00B16DDE">
      <w:pPr>
        <w:spacing w:after="0" w:line="240" w:lineRule="auto"/>
      </w:pPr>
      <w:r>
        <w:separator/>
      </w:r>
    </w:p>
  </w:endnote>
  <w:endnote w:type="continuationSeparator" w:id="0">
    <w:p w14:paraId="248BFDA1" w14:textId="77777777" w:rsidR="0018739F" w:rsidRDefault="0018739F" w:rsidP="00B16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roman"/>
    <w:pitch w:val="variable"/>
  </w:font>
  <w:font w:name="Arial">
    <w:panose1 w:val="020B0604020202020204"/>
    <w:charset w:val="00"/>
    <w:family w:val="swiss"/>
    <w:pitch w:val="variable"/>
    <w:sig w:usb0="E0002AFF" w:usb1="C0007843" w:usb2="00000009" w:usb3="00000000" w:csb0="000001FF" w:csb1="00000000"/>
  </w:font>
  <w:font w:name="TT Norms">
    <w:altName w:val="Calibri"/>
    <w:panose1 w:val="02000503030000020003"/>
    <w:charset w:val="00"/>
    <w:family w:val="modern"/>
    <w:notTrueType/>
    <w:pitch w:val="variable"/>
    <w:sig w:usb0="A000022F" w:usb1="50000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24052470"/>
      <w:docPartObj>
        <w:docPartGallery w:val="Page Numbers (Bottom of Page)"/>
        <w:docPartUnique/>
      </w:docPartObj>
    </w:sdtPr>
    <w:sdtEndPr>
      <w:rPr>
        <w:rStyle w:val="Seitenzahl"/>
      </w:rPr>
    </w:sdtEndPr>
    <w:sdtContent>
      <w:p w14:paraId="7AAFE014" w14:textId="77777777" w:rsidR="006003A2" w:rsidRDefault="006003A2" w:rsidP="006832D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8346862" w14:textId="77777777" w:rsidR="006003A2" w:rsidRDefault="006003A2" w:rsidP="00CE583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141498171"/>
      <w:docPartObj>
        <w:docPartGallery w:val="Page Numbers (Bottom of Page)"/>
        <w:docPartUnique/>
      </w:docPartObj>
    </w:sdtPr>
    <w:sdtEndPr>
      <w:rPr>
        <w:rStyle w:val="Seitenzahl"/>
      </w:rPr>
    </w:sdtEndPr>
    <w:sdtContent>
      <w:p w14:paraId="06B812D4" w14:textId="0B049D85" w:rsidR="006003A2" w:rsidRDefault="006003A2" w:rsidP="006832D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4B0E0F">
          <w:rPr>
            <w:rStyle w:val="Seitenzahl"/>
            <w:noProof/>
          </w:rPr>
          <w:t>16</w:t>
        </w:r>
        <w:r>
          <w:rPr>
            <w:rStyle w:val="Seitenzahl"/>
          </w:rPr>
          <w:fldChar w:fldCharType="end"/>
        </w:r>
      </w:p>
    </w:sdtContent>
  </w:sdt>
  <w:sdt>
    <w:sdtPr>
      <w:id w:val="-1275944723"/>
      <w:docPartObj>
        <w:docPartGallery w:val="Page Numbers (Bottom of Page)"/>
        <w:docPartUnique/>
      </w:docPartObj>
    </w:sdtPr>
    <w:sdtEndPr/>
    <w:sdtContent>
      <w:p w14:paraId="5EB6F4DA" w14:textId="77777777" w:rsidR="006003A2" w:rsidRDefault="006003A2" w:rsidP="00CE583A">
        <w:pPr>
          <w:pStyle w:val="Fuzeile"/>
          <w:ind w:right="360"/>
        </w:pPr>
      </w:p>
      <w:p w14:paraId="2BDC44FC" w14:textId="77777777" w:rsidR="006003A2" w:rsidRPr="00CE583A" w:rsidRDefault="004B0E0F" w:rsidP="00CE583A">
        <w:pPr>
          <w:pStyle w:val="Fuzeile"/>
          <w:jc w:val="right"/>
        </w:pPr>
      </w:p>
    </w:sdtContent>
  </w:sdt>
  <w:p w14:paraId="474BB328" w14:textId="1556CFE4" w:rsidR="006003A2" w:rsidRPr="00A856E9" w:rsidRDefault="006003A2" w:rsidP="00A856E9">
    <w:pPr>
      <w:pStyle w:val="Fuzeile"/>
      <w:jc w:val="right"/>
      <w:rPr>
        <w:rFonts w:ascii="TT Norms" w:hAnsi="TT Norms"/>
        <w:color w:val="E30000"/>
        <w:spacing w:val="10"/>
        <w:sz w:val="18"/>
        <w:szCs w:val="18"/>
      </w:rPr>
    </w:pPr>
    <w:proofErr w:type="spellStart"/>
    <w:r w:rsidRPr="009F0A56">
      <w:rPr>
        <w:rFonts w:ascii="TT Norms" w:hAnsi="TT Norms"/>
        <w:color w:val="E30000"/>
        <w:spacing w:val="10"/>
        <w:sz w:val="18"/>
        <w:szCs w:val="18"/>
      </w:rPr>
      <w:t>Swico</w:t>
    </w:r>
    <w:proofErr w:type="spellEnd"/>
    <w:r w:rsidRPr="009F0A56">
      <w:rPr>
        <w:rFonts w:ascii="TT Norms" w:hAnsi="TT Norms"/>
        <w:color w:val="E30000"/>
        <w:spacing w:val="10"/>
        <w:sz w:val="18"/>
        <w:szCs w:val="18"/>
      </w:rPr>
      <w:t xml:space="preserve"> - Der Wirtschaftsverband für die digitale Schweiz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E8997" w14:textId="77777777" w:rsidR="0018739F" w:rsidRDefault="0018739F" w:rsidP="00B16DDE">
      <w:pPr>
        <w:spacing w:after="0" w:line="240" w:lineRule="auto"/>
      </w:pPr>
      <w:r>
        <w:separator/>
      </w:r>
    </w:p>
  </w:footnote>
  <w:footnote w:type="continuationSeparator" w:id="0">
    <w:p w14:paraId="2A072144" w14:textId="77777777" w:rsidR="0018739F" w:rsidRDefault="0018739F" w:rsidP="00B16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16ABE" w14:textId="77777777" w:rsidR="006003A2" w:rsidRDefault="006003A2">
    <w:pPr>
      <w:pStyle w:val="Kopfzeile"/>
    </w:pPr>
  </w:p>
  <w:tbl>
    <w:tblPr>
      <w:tblStyle w:val="Tabellenraster"/>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835"/>
      <w:gridCol w:w="2410"/>
      <w:gridCol w:w="2137"/>
      <w:gridCol w:w="1693"/>
    </w:tblGrid>
    <w:tr w:rsidR="006003A2" w:rsidRPr="007A6FEC" w14:paraId="3346CDF7" w14:textId="77777777" w:rsidTr="00002131">
      <w:tc>
        <w:tcPr>
          <w:tcW w:w="2835" w:type="dxa"/>
          <w:hideMark/>
        </w:tcPr>
        <w:p w14:paraId="1EB8AE47" w14:textId="77777777" w:rsidR="006003A2" w:rsidRPr="007A6FEC" w:rsidRDefault="006003A2" w:rsidP="00704180">
          <w:pPr>
            <w:pStyle w:val="KopfzeileAbstVor"/>
            <w:tabs>
              <w:tab w:val="clear" w:pos="1985"/>
              <w:tab w:val="left" w:pos="2552"/>
            </w:tabs>
            <w:spacing w:after="0"/>
            <w:rPr>
              <w:rFonts w:ascii="TT Norms" w:hAnsi="TT Norms" w:cs="Arial"/>
              <w:spacing w:val="10"/>
              <w:sz w:val="18"/>
              <w:szCs w:val="18"/>
              <w:lang w:val="de-DE" w:eastAsia="de-DE"/>
            </w:rPr>
          </w:pPr>
          <w:proofErr w:type="spellStart"/>
          <w:r w:rsidRPr="007A6FEC">
            <w:rPr>
              <w:rFonts w:ascii="TT Norms" w:hAnsi="TT Norms" w:cs="Arial"/>
              <w:spacing w:val="10"/>
              <w:sz w:val="18"/>
              <w:szCs w:val="18"/>
              <w:lang w:val="de-DE" w:eastAsia="de-DE"/>
            </w:rPr>
            <w:t>Swico</w:t>
          </w:r>
          <w:proofErr w:type="spellEnd"/>
        </w:p>
        <w:p w14:paraId="2E029690" w14:textId="77777777" w:rsidR="006003A2" w:rsidRPr="007A6FEC" w:rsidRDefault="006003A2" w:rsidP="00704180">
          <w:pPr>
            <w:pStyle w:val="KopfzeileAbstVor"/>
            <w:tabs>
              <w:tab w:val="clear" w:pos="1985"/>
              <w:tab w:val="left" w:pos="2552"/>
            </w:tabs>
            <w:spacing w:before="0" w:after="0"/>
            <w:rPr>
              <w:rFonts w:ascii="TT Norms" w:hAnsi="TT Norms" w:cs="Arial"/>
              <w:spacing w:val="10"/>
              <w:sz w:val="18"/>
              <w:szCs w:val="18"/>
              <w:lang w:val="de-DE" w:eastAsia="de-DE"/>
            </w:rPr>
          </w:pPr>
          <w:proofErr w:type="spellStart"/>
          <w:r>
            <w:rPr>
              <w:rFonts w:ascii="TT Norms" w:hAnsi="TT Norms" w:cs="Arial"/>
              <w:spacing w:val="10"/>
              <w:sz w:val="18"/>
              <w:szCs w:val="18"/>
              <w:lang w:val="de-DE" w:eastAsia="de-DE"/>
            </w:rPr>
            <w:t>Lagerstrasse</w:t>
          </w:r>
          <w:proofErr w:type="spellEnd"/>
          <w:r>
            <w:rPr>
              <w:rFonts w:ascii="TT Norms" w:hAnsi="TT Norms" w:cs="Arial"/>
              <w:spacing w:val="10"/>
              <w:sz w:val="18"/>
              <w:szCs w:val="18"/>
              <w:lang w:val="de-DE" w:eastAsia="de-DE"/>
            </w:rPr>
            <w:t xml:space="preserve"> 33</w:t>
          </w:r>
        </w:p>
        <w:p w14:paraId="3456D1B4" w14:textId="77777777" w:rsidR="006003A2" w:rsidRPr="007A6FEC" w:rsidRDefault="006003A2" w:rsidP="00704180">
          <w:pPr>
            <w:pStyle w:val="KopfzeileAbstVor"/>
            <w:tabs>
              <w:tab w:val="clear" w:pos="1985"/>
              <w:tab w:val="left" w:pos="2552"/>
            </w:tabs>
            <w:spacing w:before="0" w:after="0"/>
            <w:rPr>
              <w:rFonts w:ascii="TT Norms" w:hAnsi="TT Norms" w:cs="Arial"/>
              <w:spacing w:val="10"/>
              <w:sz w:val="18"/>
              <w:szCs w:val="18"/>
              <w:lang w:val="de-DE" w:eastAsia="de-DE"/>
            </w:rPr>
          </w:pPr>
          <w:r w:rsidRPr="007A6FEC">
            <w:rPr>
              <w:rFonts w:ascii="TT Norms" w:hAnsi="TT Norms" w:cs="Arial"/>
              <w:spacing w:val="10"/>
              <w:sz w:val="18"/>
              <w:szCs w:val="18"/>
              <w:lang w:val="de-DE" w:eastAsia="de-DE"/>
            </w:rPr>
            <w:t>CH-800</w:t>
          </w:r>
          <w:r>
            <w:rPr>
              <w:rFonts w:ascii="TT Norms" w:hAnsi="TT Norms" w:cs="Arial"/>
              <w:spacing w:val="10"/>
              <w:sz w:val="18"/>
              <w:szCs w:val="18"/>
              <w:lang w:val="de-DE" w:eastAsia="de-DE"/>
            </w:rPr>
            <w:t>4</w:t>
          </w:r>
          <w:r w:rsidRPr="007A6FEC">
            <w:rPr>
              <w:rFonts w:ascii="TT Norms" w:hAnsi="TT Norms" w:cs="Arial"/>
              <w:spacing w:val="10"/>
              <w:sz w:val="18"/>
              <w:szCs w:val="18"/>
              <w:lang w:val="de-DE" w:eastAsia="de-DE"/>
            </w:rPr>
            <w:t xml:space="preserve"> Zürich</w:t>
          </w:r>
        </w:p>
      </w:tc>
      <w:tc>
        <w:tcPr>
          <w:tcW w:w="2410" w:type="dxa"/>
          <w:hideMark/>
        </w:tcPr>
        <w:p w14:paraId="01B7B37F" w14:textId="77777777" w:rsidR="006003A2" w:rsidRPr="007A6FEC" w:rsidRDefault="006003A2" w:rsidP="00704180">
          <w:pPr>
            <w:pStyle w:val="KopfzeileAbstVor"/>
            <w:tabs>
              <w:tab w:val="clear" w:pos="1985"/>
              <w:tab w:val="left" w:pos="2552"/>
            </w:tabs>
            <w:spacing w:after="0"/>
            <w:rPr>
              <w:rFonts w:ascii="TT Norms" w:hAnsi="TT Norms" w:cs="Arial"/>
              <w:spacing w:val="10"/>
              <w:sz w:val="18"/>
              <w:szCs w:val="18"/>
              <w:lang w:val="de-DE" w:eastAsia="de-DE"/>
            </w:rPr>
          </w:pPr>
          <w:r w:rsidRPr="007A6FEC">
            <w:rPr>
              <w:rFonts w:ascii="TT Norms" w:hAnsi="TT Norms" w:cs="Arial"/>
              <w:spacing w:val="10"/>
              <w:sz w:val="18"/>
              <w:szCs w:val="18"/>
              <w:lang w:val="de-DE" w:eastAsia="de-DE"/>
            </w:rPr>
            <w:t>Tel. +41 44 446 90 90</w:t>
          </w:r>
        </w:p>
        <w:p w14:paraId="7F6DBF16" w14:textId="77777777" w:rsidR="006003A2" w:rsidRPr="007A6FEC" w:rsidRDefault="006003A2" w:rsidP="00704180">
          <w:pPr>
            <w:pStyle w:val="KopfzeileAbstVor"/>
            <w:tabs>
              <w:tab w:val="clear" w:pos="1985"/>
              <w:tab w:val="left" w:pos="2552"/>
            </w:tabs>
            <w:spacing w:before="0" w:after="0"/>
            <w:rPr>
              <w:rFonts w:ascii="TT Norms" w:hAnsi="TT Norms" w:cs="Arial"/>
              <w:spacing w:val="10"/>
              <w:sz w:val="18"/>
              <w:szCs w:val="18"/>
              <w:lang w:val="de-DE" w:eastAsia="de-DE"/>
            </w:rPr>
          </w:pPr>
          <w:r w:rsidRPr="007A6FEC">
            <w:rPr>
              <w:rFonts w:ascii="TT Norms" w:hAnsi="TT Norms" w:cs="Arial"/>
              <w:spacing w:val="10"/>
              <w:sz w:val="18"/>
              <w:szCs w:val="18"/>
              <w:lang w:val="de-DE" w:eastAsia="de-DE"/>
            </w:rPr>
            <w:t>www.swico.ch</w:t>
          </w:r>
        </w:p>
        <w:p w14:paraId="3048B8CA" w14:textId="77777777" w:rsidR="006003A2" w:rsidRPr="007A6FEC" w:rsidRDefault="006003A2" w:rsidP="00704180">
          <w:pPr>
            <w:pStyle w:val="KopfzeileAbstVor"/>
            <w:tabs>
              <w:tab w:val="clear" w:pos="1985"/>
              <w:tab w:val="left" w:pos="2552"/>
            </w:tabs>
            <w:spacing w:before="0" w:after="0"/>
            <w:rPr>
              <w:rFonts w:ascii="TT Norms" w:hAnsi="TT Norms" w:cs="Arial"/>
              <w:spacing w:val="10"/>
              <w:sz w:val="18"/>
              <w:szCs w:val="18"/>
              <w:lang w:val="de-DE" w:eastAsia="de-DE"/>
            </w:rPr>
          </w:pPr>
          <w:r w:rsidRPr="007A6FEC">
            <w:rPr>
              <w:rFonts w:ascii="TT Norms" w:hAnsi="TT Norms" w:cs="Arial"/>
              <w:spacing w:val="10"/>
              <w:sz w:val="18"/>
              <w:szCs w:val="18"/>
              <w:lang w:val="de-DE" w:eastAsia="de-DE"/>
            </w:rPr>
            <w:t>info@swico.ch</w:t>
          </w:r>
        </w:p>
      </w:tc>
      <w:tc>
        <w:tcPr>
          <w:tcW w:w="2137" w:type="dxa"/>
        </w:tcPr>
        <w:p w14:paraId="70E5E948" w14:textId="77777777" w:rsidR="006003A2" w:rsidRPr="007A6FEC" w:rsidRDefault="006003A2" w:rsidP="00704180">
          <w:pPr>
            <w:pStyle w:val="KopfzeileAbstVor"/>
            <w:tabs>
              <w:tab w:val="clear" w:pos="1985"/>
              <w:tab w:val="left" w:pos="2552"/>
            </w:tabs>
            <w:spacing w:after="0"/>
            <w:rPr>
              <w:rFonts w:ascii="TT Norms" w:hAnsi="TT Norms" w:cs="Arial"/>
              <w:spacing w:val="10"/>
              <w:sz w:val="18"/>
              <w:szCs w:val="18"/>
              <w:lang w:val="de-DE" w:eastAsia="de-DE"/>
            </w:rPr>
          </w:pPr>
        </w:p>
      </w:tc>
      <w:tc>
        <w:tcPr>
          <w:tcW w:w="1693" w:type="dxa"/>
          <w:hideMark/>
        </w:tcPr>
        <w:p w14:paraId="3F336F6F" w14:textId="77777777" w:rsidR="006003A2" w:rsidRPr="007A6FEC" w:rsidRDefault="006003A2" w:rsidP="00704180">
          <w:pPr>
            <w:pStyle w:val="KopfzeileAbstVor"/>
            <w:tabs>
              <w:tab w:val="clear" w:pos="1985"/>
              <w:tab w:val="left" w:pos="2552"/>
            </w:tabs>
            <w:spacing w:after="0"/>
            <w:rPr>
              <w:rFonts w:ascii="TT Norms" w:hAnsi="TT Norms" w:cs="Arial"/>
              <w:spacing w:val="10"/>
              <w:sz w:val="18"/>
              <w:szCs w:val="18"/>
              <w:lang w:val="de-DE" w:eastAsia="de-DE"/>
            </w:rPr>
          </w:pPr>
          <w:r w:rsidRPr="007A6FEC">
            <w:rPr>
              <w:rFonts w:ascii="TT Norms" w:hAnsi="TT Norms" w:cs="Arial"/>
              <w:noProof/>
              <w:spacing w:val="10"/>
              <w:sz w:val="18"/>
              <w:szCs w:val="18"/>
            </w:rPr>
            <w:drawing>
              <wp:anchor distT="0" distB="0" distL="114300" distR="114300" simplePos="0" relativeHeight="251659264" behindDoc="0" locked="0" layoutInCell="1" allowOverlap="1" wp14:anchorId="506E0A70" wp14:editId="289353BD">
                <wp:simplePos x="0" y="0"/>
                <wp:positionH relativeFrom="column">
                  <wp:posOffset>10160</wp:posOffset>
                </wp:positionH>
                <wp:positionV relativeFrom="paragraph">
                  <wp:posOffset>77575</wp:posOffset>
                </wp:positionV>
                <wp:extent cx="1054380" cy="301204"/>
                <wp:effectExtent l="0" t="0" r="0" b="3810"/>
                <wp:wrapNone/>
                <wp:docPr id="1" name="Grafik 1" descr="C:\Users\swi1013\AppData\Local\Microsoft\Windows\Temporary Internet Files\Content.Word\swico logo 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i1013\AppData\Local\Microsoft\Windows\Temporary Internet Files\Content.Word\swico logo de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4380" cy="3012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585200" w14:textId="77777777" w:rsidR="006003A2" w:rsidRDefault="006003A2">
    <w:pPr>
      <w:pStyle w:val="Kopfzeile"/>
    </w:pPr>
  </w:p>
  <w:p w14:paraId="5D4E9899" w14:textId="77777777" w:rsidR="006003A2" w:rsidRDefault="006003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A22"/>
    <w:multiLevelType w:val="multilevel"/>
    <w:tmpl w:val="49269C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45441A3"/>
    <w:multiLevelType w:val="multilevel"/>
    <w:tmpl w:val="178803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70171DD"/>
    <w:multiLevelType w:val="multilevel"/>
    <w:tmpl w:val="FFB68B3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7A4502D"/>
    <w:multiLevelType w:val="multilevel"/>
    <w:tmpl w:val="188E5A0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21734FD"/>
    <w:multiLevelType w:val="hybridMultilevel"/>
    <w:tmpl w:val="E6CE297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79024D4"/>
    <w:multiLevelType w:val="hybridMultilevel"/>
    <w:tmpl w:val="379012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866C5"/>
    <w:multiLevelType w:val="multilevel"/>
    <w:tmpl w:val="E5EAD07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1C86790A"/>
    <w:multiLevelType w:val="multilevel"/>
    <w:tmpl w:val="84B0F8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DE06324"/>
    <w:multiLevelType w:val="hybridMultilevel"/>
    <w:tmpl w:val="32FEB3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FC63592"/>
    <w:multiLevelType w:val="multilevel"/>
    <w:tmpl w:val="CB68E3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B517484"/>
    <w:multiLevelType w:val="multilevel"/>
    <w:tmpl w:val="71C051A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2F1A3325"/>
    <w:multiLevelType w:val="hybridMultilevel"/>
    <w:tmpl w:val="6980B498"/>
    <w:lvl w:ilvl="0" w:tplc="579A3A98">
      <w:start w:val="1"/>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051544E"/>
    <w:multiLevelType w:val="hybridMultilevel"/>
    <w:tmpl w:val="0D607788"/>
    <w:lvl w:ilvl="0" w:tplc="7B42F79E">
      <w:start w:val="11"/>
      <w:numFmt w:val="bullet"/>
      <w:lvlText w:val="-"/>
      <w:lvlJc w:val="left"/>
      <w:pPr>
        <w:ind w:left="720" w:hanging="360"/>
      </w:pPr>
      <w:rPr>
        <w:rFonts w:ascii="Cambria" w:eastAsiaTheme="minorHAnsi" w:hAnsi="Cambr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38B06BB"/>
    <w:multiLevelType w:val="hybridMultilevel"/>
    <w:tmpl w:val="4664E210"/>
    <w:lvl w:ilvl="0" w:tplc="C2408502">
      <w:start w:val="1"/>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4264AF0"/>
    <w:multiLevelType w:val="multilevel"/>
    <w:tmpl w:val="5924286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F723ED7"/>
    <w:multiLevelType w:val="hybridMultilevel"/>
    <w:tmpl w:val="E53E25DC"/>
    <w:lvl w:ilvl="0" w:tplc="C2408502">
      <w:start w:val="1"/>
      <w:numFmt w:val="bullet"/>
      <w:lvlText w:val="-"/>
      <w:lvlJc w:val="left"/>
      <w:pPr>
        <w:ind w:left="720" w:hanging="360"/>
      </w:pPr>
      <w:rPr>
        <w:rFonts w:ascii="Verdana" w:eastAsiaTheme="minorHAnsi"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1297A15"/>
    <w:multiLevelType w:val="multilevel"/>
    <w:tmpl w:val="B70CB7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424816BE"/>
    <w:multiLevelType w:val="multilevel"/>
    <w:tmpl w:val="4BA8DB90"/>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8" w15:restartNumberingAfterBreak="0">
    <w:nsid w:val="428B0647"/>
    <w:multiLevelType w:val="multilevel"/>
    <w:tmpl w:val="1D7C723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45F22508"/>
    <w:multiLevelType w:val="multilevel"/>
    <w:tmpl w:val="968ABB6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47456ABB"/>
    <w:multiLevelType w:val="hybridMultilevel"/>
    <w:tmpl w:val="216697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83134EB"/>
    <w:multiLevelType w:val="hybridMultilevel"/>
    <w:tmpl w:val="696EFF1E"/>
    <w:lvl w:ilvl="0" w:tplc="CD4A3CC2">
      <w:start w:val="1"/>
      <w:numFmt w:val="decimal"/>
      <w:lvlText w:val="%1."/>
      <w:lvlJc w:val="left"/>
      <w:pPr>
        <w:ind w:left="720" w:hanging="360"/>
      </w:pPr>
      <w:rPr>
        <w:rFonts w:ascii="Liberation Sans" w:hAnsi="Liberation San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2D324EE"/>
    <w:multiLevelType w:val="hybridMultilevel"/>
    <w:tmpl w:val="F0DCDD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66C361A"/>
    <w:multiLevelType w:val="multilevel"/>
    <w:tmpl w:val="65140DA6"/>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4" w15:restartNumberingAfterBreak="0">
    <w:nsid w:val="581322FD"/>
    <w:multiLevelType w:val="hybridMultilevel"/>
    <w:tmpl w:val="169817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B0A559C"/>
    <w:multiLevelType w:val="multilevel"/>
    <w:tmpl w:val="2842E9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D48511D"/>
    <w:multiLevelType w:val="multilevel"/>
    <w:tmpl w:val="F9FA88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5DFA7E0D"/>
    <w:multiLevelType w:val="multilevel"/>
    <w:tmpl w:val="17A0AA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66B03641"/>
    <w:multiLevelType w:val="multilevel"/>
    <w:tmpl w:val="31D643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7122637B"/>
    <w:multiLevelType w:val="hybridMultilevel"/>
    <w:tmpl w:val="80B04BC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5A937A6"/>
    <w:multiLevelType w:val="multilevel"/>
    <w:tmpl w:val="178803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75D77972"/>
    <w:multiLevelType w:val="multilevel"/>
    <w:tmpl w:val="D24EAA8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768B0BB9"/>
    <w:multiLevelType w:val="multilevel"/>
    <w:tmpl w:val="BB52E0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0"/>
  </w:num>
  <w:num w:numId="2">
    <w:abstractNumId w:val="1"/>
  </w:num>
  <w:num w:numId="3">
    <w:abstractNumId w:val="16"/>
  </w:num>
  <w:num w:numId="4">
    <w:abstractNumId w:val="10"/>
  </w:num>
  <w:num w:numId="5">
    <w:abstractNumId w:val="0"/>
  </w:num>
  <w:num w:numId="6">
    <w:abstractNumId w:val="25"/>
  </w:num>
  <w:num w:numId="7">
    <w:abstractNumId w:val="18"/>
  </w:num>
  <w:num w:numId="8">
    <w:abstractNumId w:val="26"/>
  </w:num>
  <w:num w:numId="9">
    <w:abstractNumId w:val="28"/>
  </w:num>
  <w:num w:numId="10">
    <w:abstractNumId w:val="3"/>
  </w:num>
  <w:num w:numId="11">
    <w:abstractNumId w:val="31"/>
  </w:num>
  <w:num w:numId="12">
    <w:abstractNumId w:val="19"/>
  </w:num>
  <w:num w:numId="13">
    <w:abstractNumId w:val="7"/>
  </w:num>
  <w:num w:numId="14">
    <w:abstractNumId w:val="2"/>
  </w:num>
  <w:num w:numId="15">
    <w:abstractNumId w:val="14"/>
  </w:num>
  <w:num w:numId="16">
    <w:abstractNumId w:val="27"/>
  </w:num>
  <w:num w:numId="17">
    <w:abstractNumId w:val="32"/>
  </w:num>
  <w:num w:numId="18">
    <w:abstractNumId w:val="9"/>
  </w:num>
  <w:num w:numId="19">
    <w:abstractNumId w:val="6"/>
  </w:num>
  <w:num w:numId="20">
    <w:abstractNumId w:val="11"/>
  </w:num>
  <w:num w:numId="21">
    <w:abstractNumId w:val="13"/>
  </w:num>
  <w:num w:numId="22">
    <w:abstractNumId w:val="15"/>
  </w:num>
  <w:num w:numId="23">
    <w:abstractNumId w:val="20"/>
  </w:num>
  <w:num w:numId="24">
    <w:abstractNumId w:val="17"/>
  </w:num>
  <w:num w:numId="25">
    <w:abstractNumId w:val="23"/>
  </w:num>
  <w:num w:numId="26">
    <w:abstractNumId w:val="21"/>
  </w:num>
  <w:num w:numId="27">
    <w:abstractNumId w:val="24"/>
  </w:num>
  <w:num w:numId="28">
    <w:abstractNumId w:val="5"/>
  </w:num>
  <w:num w:numId="29">
    <w:abstractNumId w:val="8"/>
  </w:num>
  <w:num w:numId="30">
    <w:abstractNumId w:val="29"/>
  </w:num>
  <w:num w:numId="31">
    <w:abstractNumId w:val="4"/>
  </w:num>
  <w:num w:numId="32">
    <w:abstractNumId w:val="12"/>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9D9"/>
    <w:rsid w:val="00002131"/>
    <w:rsid w:val="00031B31"/>
    <w:rsid w:val="00074483"/>
    <w:rsid w:val="000B73C6"/>
    <w:rsid w:val="000E7918"/>
    <w:rsid w:val="00100542"/>
    <w:rsid w:val="00154071"/>
    <w:rsid w:val="00162A9D"/>
    <w:rsid w:val="0018739F"/>
    <w:rsid w:val="001A317C"/>
    <w:rsid w:val="001D1F82"/>
    <w:rsid w:val="001F7612"/>
    <w:rsid w:val="002062E5"/>
    <w:rsid w:val="0021706C"/>
    <w:rsid w:val="002300E9"/>
    <w:rsid w:val="002519CD"/>
    <w:rsid w:val="00285A1C"/>
    <w:rsid w:val="002D5AE6"/>
    <w:rsid w:val="002E654D"/>
    <w:rsid w:val="00310916"/>
    <w:rsid w:val="0031289E"/>
    <w:rsid w:val="003159D9"/>
    <w:rsid w:val="003252F0"/>
    <w:rsid w:val="00341E32"/>
    <w:rsid w:val="0039154A"/>
    <w:rsid w:val="003A2B5B"/>
    <w:rsid w:val="003C226D"/>
    <w:rsid w:val="00453DBD"/>
    <w:rsid w:val="00492AF4"/>
    <w:rsid w:val="004B0D37"/>
    <w:rsid w:val="004B0E0F"/>
    <w:rsid w:val="00524EA8"/>
    <w:rsid w:val="00574D54"/>
    <w:rsid w:val="00585814"/>
    <w:rsid w:val="006003A2"/>
    <w:rsid w:val="006011F1"/>
    <w:rsid w:val="006109B3"/>
    <w:rsid w:val="00635BBB"/>
    <w:rsid w:val="006832D5"/>
    <w:rsid w:val="006B137F"/>
    <w:rsid w:val="006B32D0"/>
    <w:rsid w:val="006F5CB5"/>
    <w:rsid w:val="00704180"/>
    <w:rsid w:val="00715B95"/>
    <w:rsid w:val="007674D8"/>
    <w:rsid w:val="007F6147"/>
    <w:rsid w:val="00801CBE"/>
    <w:rsid w:val="008150D4"/>
    <w:rsid w:val="00831F70"/>
    <w:rsid w:val="008A2787"/>
    <w:rsid w:val="008E519A"/>
    <w:rsid w:val="00914A2C"/>
    <w:rsid w:val="009C258D"/>
    <w:rsid w:val="00A27F27"/>
    <w:rsid w:val="00A423D6"/>
    <w:rsid w:val="00A4410C"/>
    <w:rsid w:val="00A57673"/>
    <w:rsid w:val="00A64E73"/>
    <w:rsid w:val="00A856E9"/>
    <w:rsid w:val="00AE752C"/>
    <w:rsid w:val="00B14750"/>
    <w:rsid w:val="00B16DDE"/>
    <w:rsid w:val="00B518BE"/>
    <w:rsid w:val="00C059F4"/>
    <w:rsid w:val="00C547E8"/>
    <w:rsid w:val="00CB37AE"/>
    <w:rsid w:val="00CE026F"/>
    <w:rsid w:val="00CE583A"/>
    <w:rsid w:val="00D04221"/>
    <w:rsid w:val="00D32155"/>
    <w:rsid w:val="00D34458"/>
    <w:rsid w:val="00D426B3"/>
    <w:rsid w:val="00D7338C"/>
    <w:rsid w:val="00DB5815"/>
    <w:rsid w:val="00EF4D90"/>
    <w:rsid w:val="00F06FAA"/>
    <w:rsid w:val="00F10285"/>
    <w:rsid w:val="00F10F89"/>
    <w:rsid w:val="00F77618"/>
    <w:rsid w:val="00F956B5"/>
    <w:rsid w:val="00F969F6"/>
    <w:rsid w:val="00FA7B3F"/>
    <w:rsid w:val="00FB3E1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79C8CA"/>
  <w15:chartTrackingRefBased/>
  <w15:docId w15:val="{68A634C1-C537-4C2A-A7F8-E7A05C71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858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8150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6B32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AE752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nhideWhenUsed/>
    <w:qFormat/>
    <w:rsid w:val="003159D9"/>
    <w:pPr>
      <w:tabs>
        <w:tab w:val="left" w:pos="851"/>
        <w:tab w:val="left" w:pos="1985"/>
      </w:tabs>
      <w:spacing w:after="120"/>
      <w:ind w:left="720"/>
      <w:contextualSpacing/>
    </w:pPr>
    <w:rPr>
      <w:rFonts w:ascii="Arial" w:eastAsia="Times New Roman" w:hAnsi="Arial" w:cs="Times New Roman"/>
      <w:szCs w:val="24"/>
      <w:lang w:eastAsia="de-CH"/>
    </w:rPr>
  </w:style>
  <w:style w:type="paragraph" w:styleId="KeinLeerraum">
    <w:name w:val="No Spacing"/>
    <w:uiPriority w:val="1"/>
    <w:qFormat/>
    <w:rsid w:val="008150D4"/>
    <w:pPr>
      <w:spacing w:after="0" w:line="240" w:lineRule="auto"/>
    </w:pPr>
  </w:style>
  <w:style w:type="character" w:styleId="Fett">
    <w:name w:val="Strong"/>
    <w:basedOn w:val="Absatz-Standardschriftart"/>
    <w:uiPriority w:val="22"/>
    <w:qFormat/>
    <w:rsid w:val="008150D4"/>
    <w:rPr>
      <w:b/>
      <w:bCs/>
    </w:rPr>
  </w:style>
  <w:style w:type="character" w:customStyle="1" w:styleId="berschrift2Zchn">
    <w:name w:val="Überschrift 2 Zchn"/>
    <w:basedOn w:val="Absatz-Standardschriftart"/>
    <w:link w:val="berschrift2"/>
    <w:uiPriority w:val="9"/>
    <w:rsid w:val="008150D4"/>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6B32D0"/>
    <w:rPr>
      <w:rFonts w:asciiTheme="majorHAnsi" w:eastAsiaTheme="majorEastAsia" w:hAnsiTheme="majorHAnsi" w:cstheme="majorBidi"/>
      <w:color w:val="243F60" w:themeColor="accent1" w:themeShade="7F"/>
      <w:sz w:val="24"/>
      <w:szCs w:val="24"/>
    </w:rPr>
  </w:style>
  <w:style w:type="character" w:customStyle="1" w:styleId="berschrift1Zchn">
    <w:name w:val="Überschrift 1 Zchn"/>
    <w:basedOn w:val="Absatz-Standardschriftart"/>
    <w:link w:val="berschrift1"/>
    <w:uiPriority w:val="9"/>
    <w:rsid w:val="00585814"/>
    <w:rPr>
      <w:rFonts w:asciiTheme="majorHAnsi" w:eastAsiaTheme="majorEastAsia" w:hAnsiTheme="majorHAnsi" w:cstheme="majorBidi"/>
      <w:color w:val="365F91" w:themeColor="accent1" w:themeShade="BF"/>
      <w:sz w:val="32"/>
      <w:szCs w:val="32"/>
    </w:rPr>
  </w:style>
  <w:style w:type="table" w:styleId="Tabellenraster">
    <w:name w:val="Table Grid"/>
    <w:basedOn w:val="NormaleTabelle"/>
    <w:rsid w:val="000E7918"/>
    <w:pPr>
      <w:spacing w:after="0" w:line="260" w:lineRule="atLeast"/>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16D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6DDE"/>
  </w:style>
  <w:style w:type="paragraph" w:styleId="Fuzeile">
    <w:name w:val="footer"/>
    <w:basedOn w:val="Standard"/>
    <w:link w:val="FuzeileZchn"/>
    <w:uiPriority w:val="99"/>
    <w:unhideWhenUsed/>
    <w:rsid w:val="00B16D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6DDE"/>
  </w:style>
  <w:style w:type="paragraph" w:customStyle="1" w:styleId="KopfzeileAbstVor">
    <w:name w:val="Kopfzeile AbstVor"/>
    <w:basedOn w:val="Kopfzeile"/>
    <w:next w:val="Kopfzeile"/>
    <w:link w:val="KopfzeileAbstVorZchn"/>
    <w:semiHidden/>
    <w:rsid w:val="00704180"/>
    <w:pPr>
      <w:tabs>
        <w:tab w:val="left" w:pos="360"/>
        <w:tab w:val="left" w:pos="567"/>
        <w:tab w:val="left" w:pos="1985"/>
      </w:tabs>
      <w:spacing w:before="80" w:after="120" w:line="188" w:lineRule="atLeast"/>
    </w:pPr>
    <w:rPr>
      <w:rFonts w:ascii="Arial" w:eastAsia="Times New Roman" w:hAnsi="Arial" w:cs="Times New Roman"/>
      <w:sz w:val="15"/>
      <w:szCs w:val="24"/>
      <w:lang w:eastAsia="de-CH"/>
    </w:rPr>
  </w:style>
  <w:style w:type="character" w:customStyle="1" w:styleId="KopfzeileAbstVorZchn">
    <w:name w:val="Kopfzeile AbstVor Zchn"/>
    <w:basedOn w:val="KopfzeileZchn"/>
    <w:link w:val="KopfzeileAbstVor"/>
    <w:semiHidden/>
    <w:rsid w:val="00704180"/>
    <w:rPr>
      <w:rFonts w:ascii="Arial" w:eastAsia="Times New Roman" w:hAnsi="Arial" w:cs="Times New Roman"/>
      <w:sz w:val="15"/>
      <w:szCs w:val="24"/>
      <w:lang w:eastAsia="de-CH"/>
    </w:rPr>
  </w:style>
  <w:style w:type="character" w:customStyle="1" w:styleId="berschrift4Zchn">
    <w:name w:val="Überschrift 4 Zchn"/>
    <w:basedOn w:val="Absatz-Standardschriftart"/>
    <w:link w:val="berschrift4"/>
    <w:uiPriority w:val="9"/>
    <w:rsid w:val="00AE752C"/>
    <w:rPr>
      <w:rFonts w:asciiTheme="majorHAnsi" w:eastAsiaTheme="majorEastAsia" w:hAnsiTheme="majorHAnsi" w:cstheme="majorBidi"/>
      <w:i/>
      <w:iCs/>
      <w:color w:val="365F91" w:themeColor="accent1" w:themeShade="BF"/>
    </w:rPr>
  </w:style>
  <w:style w:type="character" w:styleId="Hyperlink">
    <w:name w:val="Hyperlink"/>
    <w:basedOn w:val="Absatz-Standardschriftart"/>
    <w:uiPriority w:val="99"/>
    <w:unhideWhenUsed/>
    <w:rsid w:val="00100542"/>
    <w:rPr>
      <w:color w:val="0000FF" w:themeColor="hyperlink"/>
      <w:u w:val="single"/>
    </w:rPr>
  </w:style>
  <w:style w:type="character" w:styleId="Seitenzahl">
    <w:name w:val="page number"/>
    <w:basedOn w:val="Absatz-Standardschriftart"/>
    <w:uiPriority w:val="99"/>
    <w:semiHidden/>
    <w:unhideWhenUsed/>
    <w:rsid w:val="00CE583A"/>
  </w:style>
  <w:style w:type="character" w:styleId="Kommentarzeichen">
    <w:name w:val="annotation reference"/>
    <w:basedOn w:val="Absatz-Standardschriftart"/>
    <w:uiPriority w:val="99"/>
    <w:semiHidden/>
    <w:unhideWhenUsed/>
    <w:rsid w:val="00EF4D90"/>
    <w:rPr>
      <w:sz w:val="16"/>
      <w:szCs w:val="16"/>
    </w:rPr>
  </w:style>
  <w:style w:type="paragraph" w:styleId="Kommentartext">
    <w:name w:val="annotation text"/>
    <w:basedOn w:val="Standard"/>
    <w:link w:val="KommentartextZchn"/>
    <w:uiPriority w:val="99"/>
    <w:semiHidden/>
    <w:unhideWhenUsed/>
    <w:rsid w:val="00EF4D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F4D90"/>
    <w:rPr>
      <w:sz w:val="20"/>
      <w:szCs w:val="20"/>
    </w:rPr>
  </w:style>
  <w:style w:type="paragraph" w:styleId="Kommentarthema">
    <w:name w:val="annotation subject"/>
    <w:basedOn w:val="Kommentartext"/>
    <w:next w:val="Kommentartext"/>
    <w:link w:val="KommentarthemaZchn"/>
    <w:uiPriority w:val="99"/>
    <w:semiHidden/>
    <w:unhideWhenUsed/>
    <w:rsid w:val="00EF4D90"/>
    <w:rPr>
      <w:b/>
      <w:bCs/>
    </w:rPr>
  </w:style>
  <w:style w:type="character" w:customStyle="1" w:styleId="KommentarthemaZchn">
    <w:name w:val="Kommentarthema Zchn"/>
    <w:basedOn w:val="KommentartextZchn"/>
    <w:link w:val="Kommentarthema"/>
    <w:uiPriority w:val="99"/>
    <w:semiHidden/>
    <w:rsid w:val="00EF4D90"/>
    <w:rPr>
      <w:b/>
      <w:bCs/>
      <w:sz w:val="20"/>
      <w:szCs w:val="20"/>
    </w:rPr>
  </w:style>
  <w:style w:type="paragraph" w:styleId="Sprechblasentext">
    <w:name w:val="Balloon Text"/>
    <w:basedOn w:val="Standard"/>
    <w:link w:val="SprechblasentextZchn"/>
    <w:uiPriority w:val="99"/>
    <w:semiHidden/>
    <w:unhideWhenUsed/>
    <w:rsid w:val="00EF4D90"/>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F4D90"/>
    <w:rPr>
      <w:rFonts w:ascii="Times New Roman" w:hAnsi="Times New Roman" w:cs="Times New Roman"/>
      <w:sz w:val="18"/>
      <w:szCs w:val="18"/>
    </w:rPr>
  </w:style>
  <w:style w:type="paragraph" w:styleId="berarbeitung">
    <w:name w:val="Revision"/>
    <w:hidden/>
    <w:uiPriority w:val="99"/>
    <w:semiHidden/>
    <w:rsid w:val="00CE026F"/>
    <w:pPr>
      <w:spacing w:after="0" w:line="240" w:lineRule="auto"/>
    </w:pPr>
  </w:style>
  <w:style w:type="character" w:styleId="BesuchterLink">
    <w:name w:val="FollowedHyperlink"/>
    <w:basedOn w:val="Absatz-Standardschriftart"/>
    <w:uiPriority w:val="99"/>
    <w:semiHidden/>
    <w:unhideWhenUsed/>
    <w:rsid w:val="00F969F6"/>
    <w:rPr>
      <w:color w:val="800080" w:themeColor="followedHyperlink"/>
      <w:u w:val="single"/>
    </w:rPr>
  </w:style>
  <w:style w:type="character" w:customStyle="1" w:styleId="UnresolvedMention">
    <w:name w:val="Unresolved Mention"/>
    <w:basedOn w:val="Absatz-Standardschriftart"/>
    <w:uiPriority w:val="99"/>
    <w:semiHidden/>
    <w:unhideWhenUsed/>
    <w:rsid w:val="00F96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0946">
      <w:bodyDiv w:val="1"/>
      <w:marLeft w:val="0"/>
      <w:marRight w:val="0"/>
      <w:marTop w:val="0"/>
      <w:marBottom w:val="0"/>
      <w:divBdr>
        <w:top w:val="none" w:sz="0" w:space="0" w:color="auto"/>
        <w:left w:val="none" w:sz="0" w:space="0" w:color="auto"/>
        <w:bottom w:val="none" w:sz="0" w:space="0" w:color="auto"/>
        <w:right w:val="none" w:sz="0" w:space="0" w:color="auto"/>
      </w:divBdr>
    </w:div>
    <w:div w:id="200986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arah.frey@swico.ch"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bernstein@ifi.uzh.ch" TargetMode="External"/><Relationship Id="rId7" Type="http://schemas.openxmlformats.org/officeDocument/2006/relationships/hyperlink" Target="https://www.swico.ch/de/news/detail/auswertung-des-digitalisierungsmonitors-von-swic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daniel.schwarz@smartvote.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jean-henry.morin@unige.ch"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hrista.hofmann@swico.ch"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alessia.neuroni@bfh.ch"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84DB2A3E</Template>
  <TotalTime>0</TotalTime>
  <Pages>16</Pages>
  <Words>3254</Words>
  <Characters>20506</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Frey Sarah</dc:creator>
  <cp:keywords/>
  <dc:description/>
  <cp:lastModifiedBy>Frey Sarah</cp:lastModifiedBy>
  <cp:revision>9</cp:revision>
  <cp:lastPrinted>2019-09-18T08:41:00Z</cp:lastPrinted>
  <dcterms:created xsi:type="dcterms:W3CDTF">2019-09-23T08:42:00Z</dcterms:created>
  <dcterms:modified xsi:type="dcterms:W3CDTF">2019-09-25T10:11:00Z</dcterms:modified>
</cp:coreProperties>
</file>